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4637" w14:textId="6A5CD7F1" w:rsidR="009F32C0" w:rsidRPr="00AD7554" w:rsidRDefault="00921629">
      <w:pPr>
        <w:rPr>
          <w:b/>
          <w:bCs/>
          <w:szCs w:val="22"/>
        </w:rPr>
      </w:pPr>
      <w:r w:rsidRPr="00C35379">
        <w:rPr>
          <w:b/>
          <w:bCs/>
        </w:rPr>
        <w:t xml:space="preserve">Historický ústav SAV, </w:t>
      </w:r>
      <w:proofErr w:type="spellStart"/>
      <w:r w:rsidRPr="00C35379">
        <w:rPr>
          <w:b/>
          <w:bCs/>
        </w:rPr>
        <w:t>v.v.i</w:t>
      </w:r>
      <w:proofErr w:type="spellEnd"/>
      <w:r w:rsidRPr="00C35379">
        <w:rPr>
          <w:b/>
          <w:bCs/>
        </w:rPr>
        <w:t xml:space="preserve">., </w:t>
      </w:r>
      <w:proofErr w:type="spellStart"/>
      <w:r w:rsidRPr="00C35379">
        <w:rPr>
          <w:b/>
          <w:bCs/>
        </w:rPr>
        <w:t>Klemensova</w:t>
      </w:r>
      <w:proofErr w:type="spellEnd"/>
      <w:r w:rsidRPr="00C35379">
        <w:rPr>
          <w:b/>
          <w:bCs/>
        </w:rPr>
        <w:t xml:space="preserve"> 19,  811 09  Bratislava,  IČO 00166944</w:t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  <w:t xml:space="preserve">              </w:t>
      </w:r>
      <w:r w:rsidR="00557FFC">
        <w:rPr>
          <w:b/>
          <w:bCs/>
        </w:rPr>
        <w:tab/>
      </w:r>
      <w:r w:rsidR="00557FFC">
        <w:rPr>
          <w:b/>
          <w:bCs/>
        </w:rPr>
        <w:tab/>
      </w:r>
      <w:r w:rsidR="00557FFC">
        <w:rPr>
          <w:b/>
          <w:bCs/>
        </w:rPr>
        <w:tab/>
      </w:r>
      <w:r w:rsidR="00557FFC">
        <w:rPr>
          <w:b/>
          <w:bCs/>
        </w:rPr>
        <w:tab/>
      </w:r>
      <w:r w:rsidR="00557FFC">
        <w:rPr>
          <w:b/>
          <w:bCs/>
        </w:rPr>
        <w:tab/>
      </w:r>
      <w:r w:rsidR="00557FFC" w:rsidRPr="00AD7554">
        <w:rPr>
          <w:b/>
          <w:bCs/>
          <w:szCs w:val="22"/>
        </w:rPr>
        <w:t xml:space="preserve">    </w:t>
      </w:r>
      <w:r w:rsidR="00D265CB" w:rsidRPr="00AD7554">
        <w:rPr>
          <w:b/>
          <w:bCs/>
          <w:szCs w:val="22"/>
        </w:rPr>
        <w:t xml:space="preserve">Príloha č. </w:t>
      </w:r>
      <w:r w:rsidR="00C5614E" w:rsidRPr="00AD7554">
        <w:rPr>
          <w:b/>
          <w:bCs/>
          <w:szCs w:val="22"/>
        </w:rPr>
        <w:t>3</w:t>
      </w:r>
      <w:r w:rsidR="00AD7554">
        <w:rPr>
          <w:b/>
          <w:bCs/>
          <w:szCs w:val="22"/>
        </w:rPr>
        <w:t xml:space="preserve"> k Smernici č. </w:t>
      </w:r>
      <w:r w:rsidR="002323A2">
        <w:rPr>
          <w:b/>
          <w:bCs/>
          <w:szCs w:val="22"/>
        </w:rPr>
        <w:t>8/2026</w:t>
      </w:r>
      <w:bookmarkStart w:id="0" w:name="_GoBack"/>
      <w:bookmarkEnd w:id="0"/>
    </w:p>
    <w:p w14:paraId="7BB82ABB" w14:textId="28A6AA84" w:rsidR="00D265CB" w:rsidRDefault="00CE458B" w:rsidP="00D265CB">
      <w:pPr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Inventúrny súpis č. </w:t>
      </w:r>
      <w:r w:rsidRPr="00CE458B">
        <w:rPr>
          <w:b/>
          <w:bCs/>
          <w:color w:val="EE0000"/>
          <w:sz w:val="28"/>
          <w:szCs w:val="28"/>
        </w:rPr>
        <w:t>XX</w:t>
      </w:r>
    </w:p>
    <w:p w14:paraId="161BE488" w14:textId="7D7511C6" w:rsidR="00CE458B" w:rsidRPr="00CE458B" w:rsidRDefault="00CE458B" w:rsidP="00D265CB">
      <w:pPr>
        <w:jc w:val="center"/>
        <w:rPr>
          <w:b/>
          <w:bCs/>
          <w:sz w:val="24"/>
        </w:rPr>
      </w:pPr>
      <w:r>
        <w:rPr>
          <w:b/>
          <w:bCs/>
          <w:color w:val="EE0000"/>
          <w:sz w:val="24"/>
        </w:rPr>
        <w:t>Účet hlavnej knihy (číslo a názov účtu HK)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5938"/>
        <w:gridCol w:w="4036"/>
      </w:tblGrid>
      <w:tr w:rsidR="00CE458B" w:rsidRPr="00CE458B" w14:paraId="0E479596" w14:textId="77777777" w:rsidTr="00907479">
        <w:trPr>
          <w:trHeight w:val="345"/>
        </w:trPr>
        <w:tc>
          <w:tcPr>
            <w:tcW w:w="1439" w:type="pct"/>
            <w:vAlign w:val="bottom"/>
          </w:tcPr>
          <w:p w14:paraId="03896909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Dátum začatia inventúry:</w:t>
            </w:r>
          </w:p>
        </w:tc>
        <w:tc>
          <w:tcPr>
            <w:tcW w:w="2120" w:type="pct"/>
            <w:vAlign w:val="bottom"/>
          </w:tcPr>
          <w:p w14:paraId="498F2229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Deň, ku ktorému sa inventúra vykonáva:</w:t>
            </w:r>
          </w:p>
        </w:tc>
        <w:tc>
          <w:tcPr>
            <w:tcW w:w="1441" w:type="pct"/>
            <w:vAlign w:val="bottom"/>
          </w:tcPr>
          <w:p w14:paraId="131E58F6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Deň skončenia inventúry:</w:t>
            </w:r>
          </w:p>
        </w:tc>
      </w:tr>
      <w:tr w:rsidR="00CE458B" w:rsidRPr="00CE458B" w14:paraId="3E9BD3A4" w14:textId="77777777" w:rsidTr="00907479">
        <w:tc>
          <w:tcPr>
            <w:tcW w:w="1439" w:type="pct"/>
          </w:tcPr>
          <w:p w14:paraId="6B424227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2120" w:type="pct"/>
          </w:tcPr>
          <w:p w14:paraId="67F0C7E1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441" w:type="pct"/>
          </w:tcPr>
          <w:p w14:paraId="1B30EA5E" w14:textId="77777777" w:rsidR="00CE458B" w:rsidRPr="00CE458B" w:rsidRDefault="00CE458B" w:rsidP="00CE45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</w:tr>
    </w:tbl>
    <w:p w14:paraId="6C5281F1" w14:textId="77777777" w:rsidR="00CE458B" w:rsidRDefault="00CE458B" w:rsidP="00CE458B">
      <w:pPr>
        <w:spacing w:after="0"/>
      </w:pPr>
    </w:p>
    <w:p w14:paraId="489D6EAE" w14:textId="77777777" w:rsidR="00CE458B" w:rsidRPr="005861A5" w:rsidRDefault="00CE458B" w:rsidP="005861A5">
      <w:pPr>
        <w:spacing w:after="0"/>
        <w:rPr>
          <w:rFonts w:cs="Calibri"/>
          <w:b/>
          <w:bCs/>
          <w:szCs w:val="22"/>
        </w:rPr>
      </w:pPr>
      <w:r w:rsidRPr="005861A5">
        <w:rPr>
          <w:rFonts w:cs="Calibri"/>
          <w:b/>
          <w:bCs/>
          <w:szCs w:val="22"/>
        </w:rPr>
        <w:t>Inventúrou zistený skutočný stav majetku/záväzkov:</w:t>
      </w:r>
    </w:p>
    <w:tbl>
      <w:tblPr>
        <w:tblStyle w:val="Mriekatabuky"/>
        <w:tblW w:w="14339" w:type="dxa"/>
        <w:tblLook w:val="04A0" w:firstRow="1" w:lastRow="0" w:firstColumn="1" w:lastColumn="0" w:noHBand="0" w:noVBand="1"/>
      </w:tblPr>
      <w:tblGrid>
        <w:gridCol w:w="429"/>
        <w:gridCol w:w="984"/>
        <w:gridCol w:w="3586"/>
        <w:gridCol w:w="1777"/>
        <w:gridCol w:w="852"/>
        <w:gridCol w:w="923"/>
        <w:gridCol w:w="767"/>
        <w:gridCol w:w="1025"/>
        <w:gridCol w:w="1015"/>
        <w:gridCol w:w="1084"/>
        <w:gridCol w:w="1084"/>
        <w:gridCol w:w="813"/>
      </w:tblGrid>
      <w:tr w:rsidR="005861A5" w:rsidRPr="005861A5" w14:paraId="1F01E7FE" w14:textId="77777777" w:rsidTr="005861A5">
        <w:trPr>
          <w:trHeight w:val="350"/>
        </w:trPr>
        <w:tc>
          <w:tcPr>
            <w:tcW w:w="429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ABEB24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570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68AD6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majetku/ záväzkov</w:t>
            </w:r>
          </w:p>
        </w:tc>
        <w:tc>
          <w:tcPr>
            <w:tcW w:w="1777" w:type="dxa"/>
            <w:vMerge w:val="restart"/>
            <w:shd w:val="clear" w:color="auto" w:fill="D9D9D9" w:themeFill="background1" w:themeFillShade="D9"/>
            <w:vAlign w:val="center"/>
          </w:tcPr>
          <w:p w14:paraId="1AD2174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Miesto uloženia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8D3A8C2" w14:textId="7D44A2CE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Merná jednotka MJ</w:t>
            </w:r>
          </w:p>
        </w:tc>
        <w:tc>
          <w:tcPr>
            <w:tcW w:w="923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A8D467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Skutočný stav </w:t>
            </w:r>
          </w:p>
          <w:p w14:paraId="3AFDC32A" w14:textId="48D42894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(v MJ)</w:t>
            </w:r>
          </w:p>
        </w:tc>
        <w:tc>
          <w:tcPr>
            <w:tcW w:w="767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34EDF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Jednot</w:t>
            </w:r>
            <w:proofErr w:type="spellEnd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. cena</w:t>
            </w:r>
          </w:p>
        </w:tc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381B7CE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Skutočný stav </w:t>
            </w:r>
          </w:p>
          <w:p w14:paraId="6D98D532" w14:textId="6401E783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1015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28CF8C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Evidenčný stav </w:t>
            </w:r>
          </w:p>
          <w:p w14:paraId="1B37C42C" w14:textId="0E259334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(v MJ)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2A2B5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Inventúrny rozdiel </w:t>
            </w:r>
          </w:p>
          <w:p w14:paraId="456D79C4" w14:textId="05309754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(v MJ)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51E470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Inventúrny rozdiel </w:t>
            </w:r>
          </w:p>
          <w:p w14:paraId="5A0A4ED5" w14:textId="50CE4AF4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(v EUR)</w:t>
            </w:r>
          </w:p>
        </w:tc>
        <w:tc>
          <w:tcPr>
            <w:tcW w:w="813" w:type="dxa"/>
            <w:vMerge w:val="restart"/>
            <w:shd w:val="clear" w:color="auto" w:fill="D9D9D9" w:themeFill="background1" w:themeFillShade="D9"/>
            <w:vAlign w:val="center"/>
          </w:tcPr>
          <w:p w14:paraId="587F197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Číslo pozn.</w:t>
            </w:r>
          </w:p>
        </w:tc>
      </w:tr>
      <w:tr w:rsidR="005861A5" w:rsidRPr="005861A5" w14:paraId="2C1D1B44" w14:textId="77777777" w:rsidTr="005861A5">
        <w:tc>
          <w:tcPr>
            <w:tcW w:w="429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72DC05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1394F08" w14:textId="0E1D0B33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Inv</w:t>
            </w:r>
            <w:proofErr w:type="spellEnd"/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. číslo majetku</w:t>
            </w:r>
          </w:p>
        </w:tc>
        <w:tc>
          <w:tcPr>
            <w:tcW w:w="358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99B5E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b/>
                <w:bCs/>
                <w:color w:val="000000"/>
                <w:sz w:val="20"/>
                <w:szCs w:val="20"/>
              </w:rPr>
              <w:t>Názov majetku</w:t>
            </w:r>
          </w:p>
        </w:tc>
        <w:tc>
          <w:tcPr>
            <w:tcW w:w="1777" w:type="dxa"/>
            <w:vMerge/>
            <w:shd w:val="clear" w:color="auto" w:fill="D9D9D9" w:themeFill="background1" w:themeFillShade="D9"/>
            <w:vAlign w:val="center"/>
          </w:tcPr>
          <w:p w14:paraId="59E5450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B94ED2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B5B27C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3117D4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/>
            <w:shd w:val="clear" w:color="auto" w:fill="D9D9D9" w:themeFill="background1" w:themeFillShade="D9"/>
            <w:vAlign w:val="center"/>
          </w:tcPr>
          <w:p w14:paraId="3100801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3E9DA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C335C2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62EC1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/>
            <w:shd w:val="clear" w:color="auto" w:fill="D9D9D9" w:themeFill="background1" w:themeFillShade="D9"/>
            <w:vAlign w:val="center"/>
          </w:tcPr>
          <w:p w14:paraId="73089A8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61A5" w:rsidRPr="005861A5" w14:paraId="22E3EB48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6683A5CC" w14:textId="03095E25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637C5DD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3529266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6B2E55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1815A6C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11AC0E84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10B598D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1B58DD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4D0EE56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4F8406D2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1706950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72903F93" w14:textId="590C8EA2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color w:val="000000"/>
                <w:sz w:val="20"/>
                <w:szCs w:val="20"/>
              </w:rPr>
              <w:t xml:space="preserve">1. </w:t>
            </w:r>
          </w:p>
        </w:tc>
      </w:tr>
      <w:tr w:rsidR="005861A5" w:rsidRPr="005861A5" w14:paraId="748B2F74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1CC5ECD2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701AE896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5359BA74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452C6A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669B348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6B3B0CA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5361A5A1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41C039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21C31D4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55475A6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2D63F5F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6EDECDD4" w14:textId="2007D88E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</w:tr>
      <w:tr w:rsidR="005861A5" w:rsidRPr="005861A5" w14:paraId="577B262D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0B4C8ECA" w14:textId="74B345D1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130E924F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310F99A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E862A94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3C1C4F3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2518274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2AA7CC6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25842D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0F08DBE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61E9877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56FF8AF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24832DA7" w14:textId="680B7F59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</w:tr>
      <w:tr w:rsidR="005861A5" w:rsidRPr="005861A5" w14:paraId="624588B5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76A591E9" w14:textId="0088E31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48DB827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2829F68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6CE2D82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558B44D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5ADC722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5614F72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D5B301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2E51E6A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1709B8E2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6B067C62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72DEA3F9" w14:textId="1C21694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</w:tr>
      <w:tr w:rsidR="005861A5" w:rsidRPr="005861A5" w14:paraId="66B5A9FA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201C770C" w14:textId="2BCA9DE0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7F0FC10D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1A6E0AAF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A9C91E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3395F27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1A842EE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5C09168F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3B34B5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705DDE7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5C2D1662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48C097A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1F85AFCA" w14:textId="48D08A81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</w:tr>
      <w:tr w:rsidR="005861A5" w:rsidRPr="005861A5" w14:paraId="5FB45DD8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5415AA61" w14:textId="776C7F43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5E36376F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60F98240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F06C4C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21B856A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37E1BD6E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6A2D009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B7CCD0A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5DD2E23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7E3CE27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00C8FFE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3A0EAA9F" w14:textId="035E5C2C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</w:tr>
      <w:tr w:rsidR="005861A5" w:rsidRPr="005861A5" w14:paraId="37A8F70A" w14:textId="77777777" w:rsidTr="00140E1C">
        <w:tc>
          <w:tcPr>
            <w:tcW w:w="429" w:type="dxa"/>
            <w:tcMar>
              <w:left w:w="57" w:type="dxa"/>
              <w:right w:w="57" w:type="dxa"/>
            </w:tcMar>
            <w:vAlign w:val="bottom"/>
          </w:tcPr>
          <w:p w14:paraId="1AA875A5" w14:textId="799D956B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5861A5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bottom"/>
          </w:tcPr>
          <w:p w14:paraId="4BB6023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86" w:type="dxa"/>
            <w:tcMar>
              <w:left w:w="57" w:type="dxa"/>
              <w:right w:w="57" w:type="dxa"/>
            </w:tcMar>
          </w:tcPr>
          <w:p w14:paraId="207F2E67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</w:tcPr>
          <w:p w14:paraId="4A23F105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Mar>
              <w:left w:w="57" w:type="dxa"/>
              <w:right w:w="57" w:type="dxa"/>
            </w:tcMar>
            <w:vAlign w:val="bottom"/>
          </w:tcPr>
          <w:p w14:paraId="5FE2313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03871A79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Mar>
              <w:left w:w="57" w:type="dxa"/>
              <w:right w:w="57" w:type="dxa"/>
            </w:tcMar>
          </w:tcPr>
          <w:p w14:paraId="710F415C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14B6978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</w:tcPr>
          <w:p w14:paraId="751A14F4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04A2D84B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76506E43" w14:textId="77777777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06A30950" w14:textId="3ED81779" w:rsidR="005861A5" w:rsidRPr="005861A5" w:rsidRDefault="005861A5" w:rsidP="005861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5861A5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CE458B" w:rsidRPr="005861A5" w14:paraId="76E01DBD" w14:textId="77777777" w:rsidTr="005861A5">
        <w:tc>
          <w:tcPr>
            <w:tcW w:w="12442" w:type="dxa"/>
            <w:gridSpan w:val="10"/>
          </w:tcPr>
          <w:p w14:paraId="6819FE37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5861A5">
              <w:rPr>
                <w:rFonts w:cs="Calibri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084" w:type="dxa"/>
            <w:tcMar>
              <w:left w:w="57" w:type="dxa"/>
              <w:right w:w="57" w:type="dxa"/>
            </w:tcMar>
          </w:tcPr>
          <w:p w14:paraId="483A7E0A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</w:tcPr>
          <w:p w14:paraId="07021B5B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0EE1D7E5" w14:textId="77777777" w:rsidR="00CE458B" w:rsidRPr="005861A5" w:rsidRDefault="00CE458B" w:rsidP="005861A5">
      <w:pPr>
        <w:widowControl w:val="0"/>
        <w:autoSpaceDE w:val="0"/>
        <w:autoSpaceDN w:val="0"/>
        <w:adjustRightInd w:val="0"/>
        <w:spacing w:after="0"/>
        <w:rPr>
          <w:rFonts w:cs="Calibri"/>
          <w:color w:val="000000"/>
          <w:szCs w:val="22"/>
        </w:rPr>
      </w:pPr>
    </w:p>
    <w:p w14:paraId="092425F7" w14:textId="77777777" w:rsidR="00CE458B" w:rsidRPr="005861A5" w:rsidRDefault="00CE458B" w:rsidP="005861A5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  <w:i/>
          <w:iCs/>
          <w:color w:val="000000"/>
          <w:szCs w:val="22"/>
        </w:rPr>
      </w:pPr>
      <w:r w:rsidRPr="005861A5">
        <w:rPr>
          <w:rFonts w:cs="Calibri"/>
          <w:b/>
          <w:bCs/>
          <w:i/>
          <w:iCs/>
          <w:color w:val="000000"/>
          <w:szCs w:val="22"/>
        </w:rPr>
        <w:t>Poznámky a komentáre:</w:t>
      </w: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87"/>
      </w:tblGrid>
      <w:tr w:rsidR="00CE458B" w:rsidRPr="005861A5" w14:paraId="164B1066" w14:textId="77777777" w:rsidTr="005861A5">
        <w:trPr>
          <w:trHeight w:val="2617"/>
        </w:trPr>
        <w:tc>
          <w:tcPr>
            <w:tcW w:w="9387" w:type="dxa"/>
          </w:tcPr>
          <w:p w14:paraId="4AD129EE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5861A5">
              <w:rPr>
                <w:rFonts w:cs="Calibri"/>
                <w:color w:val="000000"/>
                <w:szCs w:val="22"/>
              </w:rPr>
              <w:lastRenderedPageBreak/>
              <w:t>Skutočnosti zistené pri inventúre:</w:t>
            </w:r>
          </w:p>
          <w:p w14:paraId="554267F3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5861A5">
              <w:rPr>
                <w:rFonts w:cs="Calibri"/>
                <w:color w:val="000000"/>
                <w:szCs w:val="22"/>
              </w:rPr>
              <w:t xml:space="preserve">1. ...napr.: </w:t>
            </w:r>
          </w:p>
          <w:p w14:paraId="6F9AC2F8" w14:textId="77777777" w:rsidR="00CE458B" w:rsidRPr="005861A5" w:rsidRDefault="00CE458B" w:rsidP="005861A5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cs="Calibri"/>
                <w:color w:val="FF0000"/>
                <w:szCs w:val="22"/>
              </w:rPr>
            </w:pPr>
            <w:r w:rsidRPr="005861A5">
              <w:rPr>
                <w:rFonts w:cs="Calibri"/>
                <w:color w:val="FF0000"/>
                <w:szCs w:val="22"/>
              </w:rPr>
              <w:t>Poškodený majetok</w:t>
            </w:r>
          </w:p>
          <w:p w14:paraId="1F36A14D" w14:textId="77777777" w:rsidR="00CE458B" w:rsidRPr="005861A5" w:rsidRDefault="00CE458B" w:rsidP="005861A5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cs="Calibri"/>
                <w:color w:val="FF0000"/>
                <w:szCs w:val="22"/>
              </w:rPr>
            </w:pPr>
            <w:r w:rsidRPr="005861A5">
              <w:rPr>
                <w:rFonts w:cs="Calibri"/>
                <w:color w:val="FF0000"/>
                <w:szCs w:val="22"/>
              </w:rPr>
              <w:t>Majetok na vyradenie</w:t>
            </w:r>
          </w:p>
          <w:p w14:paraId="0DD6CE88" w14:textId="77777777" w:rsidR="00CE458B" w:rsidRPr="005861A5" w:rsidRDefault="00CE458B" w:rsidP="005861A5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cs="Calibri"/>
                <w:color w:val="FF0000"/>
                <w:szCs w:val="22"/>
              </w:rPr>
            </w:pPr>
            <w:r w:rsidRPr="005861A5">
              <w:rPr>
                <w:rFonts w:cs="Calibri"/>
                <w:color w:val="FF0000"/>
                <w:szCs w:val="22"/>
              </w:rPr>
              <w:t>Chýbajúci/</w:t>
            </w:r>
            <w:proofErr w:type="spellStart"/>
            <w:r w:rsidRPr="005861A5">
              <w:rPr>
                <w:rFonts w:cs="Calibri"/>
                <w:color w:val="FF0000"/>
                <w:szCs w:val="22"/>
              </w:rPr>
              <w:t>novonájdený</w:t>
            </w:r>
            <w:proofErr w:type="spellEnd"/>
            <w:r w:rsidRPr="005861A5">
              <w:rPr>
                <w:rFonts w:cs="Calibri"/>
                <w:color w:val="FF0000"/>
                <w:szCs w:val="22"/>
              </w:rPr>
              <w:t xml:space="preserve"> majetok</w:t>
            </w:r>
          </w:p>
          <w:p w14:paraId="04BDFCCB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</w:p>
          <w:p w14:paraId="0797B2DE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5861A5">
              <w:rPr>
                <w:rFonts w:cs="Calibri"/>
                <w:szCs w:val="22"/>
              </w:rPr>
              <w:t>Odporúčania na posúdenie reálnosti ocenenia majetku/záväzkov:</w:t>
            </w:r>
          </w:p>
          <w:p w14:paraId="61B5AE30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Cs w:val="22"/>
              </w:rPr>
            </w:pPr>
            <w:r w:rsidRPr="005861A5">
              <w:rPr>
                <w:rFonts w:cs="Calibri"/>
                <w:szCs w:val="22"/>
              </w:rPr>
              <w:t xml:space="preserve"> </w:t>
            </w:r>
          </w:p>
          <w:p w14:paraId="11E8427A" w14:textId="77777777" w:rsidR="00CE458B" w:rsidRPr="005861A5" w:rsidRDefault="00CE458B" w:rsidP="005861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Cs w:val="22"/>
              </w:rPr>
            </w:pPr>
          </w:p>
        </w:tc>
      </w:tr>
    </w:tbl>
    <w:p w14:paraId="2B46C468" w14:textId="77777777" w:rsidR="005861A5" w:rsidRDefault="005861A5" w:rsidP="005861A5">
      <w:pPr>
        <w:spacing w:after="0"/>
        <w:jc w:val="both"/>
        <w:rPr>
          <w:rFonts w:cs="Calibri"/>
          <w:szCs w:val="22"/>
        </w:rPr>
      </w:pPr>
    </w:p>
    <w:p w14:paraId="78FFFD3A" w14:textId="73FA007E" w:rsidR="00CE458B" w:rsidRPr="005861A5" w:rsidRDefault="00CE458B" w:rsidP="005861A5">
      <w:pPr>
        <w:spacing w:after="0"/>
        <w:jc w:val="both"/>
        <w:rPr>
          <w:rFonts w:cs="Calibri"/>
          <w:szCs w:val="22"/>
        </w:rPr>
      </w:pPr>
      <w:bookmarkStart w:id="1" w:name="_Hlk210027800"/>
      <w:r w:rsidRPr="005861A5">
        <w:rPr>
          <w:rFonts w:cs="Calibri"/>
          <w:szCs w:val="22"/>
        </w:rPr>
        <w:t>Osoba zodpovedná za inventarizovaný druh majetku/záväzkov:</w:t>
      </w:r>
      <w:r w:rsidR="005861A5">
        <w:rPr>
          <w:rFonts w:cs="Calibri"/>
          <w:szCs w:val="22"/>
        </w:rPr>
        <w:tab/>
      </w:r>
      <w:r w:rsidR="005861A5">
        <w:rPr>
          <w:rFonts w:cs="Calibri"/>
          <w:szCs w:val="22"/>
        </w:rPr>
        <w:tab/>
      </w:r>
      <w:r w:rsidR="005861A5" w:rsidRPr="00FF5410">
        <w:rPr>
          <w:b/>
          <w:bCs/>
          <w:color w:val="EE0000"/>
        </w:rPr>
        <w:t>Meno a</w:t>
      </w:r>
      <w:r w:rsidR="005861A5">
        <w:rPr>
          <w:b/>
          <w:bCs/>
          <w:color w:val="EE0000"/>
        </w:rPr>
        <w:t> </w:t>
      </w:r>
      <w:r w:rsidR="005861A5" w:rsidRPr="00FF5410">
        <w:rPr>
          <w:b/>
          <w:bCs/>
          <w:color w:val="EE0000"/>
        </w:rPr>
        <w:t>priezvisko</w:t>
      </w:r>
      <w:r w:rsidR="005861A5">
        <w:rPr>
          <w:b/>
          <w:bCs/>
          <w:color w:val="EE0000"/>
        </w:rPr>
        <w:tab/>
      </w:r>
      <w:r w:rsidR="005861A5">
        <w:rPr>
          <w:b/>
          <w:bCs/>
          <w:color w:val="EE0000"/>
        </w:rPr>
        <w:tab/>
        <w:t>Podpis</w:t>
      </w:r>
    </w:p>
    <w:p w14:paraId="5ADD0117" w14:textId="77777777" w:rsidR="00CE458B" w:rsidRDefault="00CE458B" w:rsidP="005861A5">
      <w:pPr>
        <w:spacing w:after="0"/>
        <w:rPr>
          <w:rFonts w:cs="Calibri"/>
          <w:szCs w:val="22"/>
        </w:rPr>
      </w:pPr>
    </w:p>
    <w:p w14:paraId="49018C4B" w14:textId="26B6E883" w:rsidR="005861A5" w:rsidRDefault="005861A5" w:rsidP="005861A5">
      <w:r>
        <w:t>(Čiastková) inventarizačná komisia:</w:t>
      </w:r>
    </w:p>
    <w:p w14:paraId="448645C8" w14:textId="77777777" w:rsidR="005861A5" w:rsidRPr="005861A5" w:rsidRDefault="005861A5" w:rsidP="00CE19A7">
      <w:pPr>
        <w:spacing w:after="0" w:line="360" w:lineRule="auto"/>
        <w:jc w:val="both"/>
        <w:rPr>
          <w:rFonts w:cs="Calibri"/>
          <w:szCs w:val="22"/>
        </w:rPr>
      </w:pPr>
      <w:r>
        <w:t>Predseda Čiastkovej inventarizačnej komisie:</w:t>
      </w:r>
      <w:r>
        <w:tab/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</w:p>
    <w:p w14:paraId="71E9F7DC" w14:textId="15DD3C02" w:rsidR="005861A5" w:rsidRPr="00FF5410" w:rsidRDefault="005861A5" w:rsidP="00CE19A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 w:rsidR="00CE19A7"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 w:rsidR="00CE19A7">
        <w:rPr>
          <w:b/>
          <w:bCs/>
          <w:color w:val="EE0000"/>
        </w:rPr>
        <w:tab/>
      </w:r>
      <w:r w:rsidR="00CE19A7">
        <w:rPr>
          <w:b/>
          <w:bCs/>
          <w:color w:val="EE0000"/>
        </w:rPr>
        <w:tab/>
        <w:t>Podpis</w:t>
      </w:r>
      <w:r w:rsidR="00CE19A7">
        <w:rPr>
          <w:b/>
          <w:bCs/>
          <w:color w:val="EE0000"/>
        </w:rPr>
        <w:tab/>
      </w:r>
    </w:p>
    <w:p w14:paraId="37D69A53" w14:textId="05E23D09" w:rsidR="005861A5" w:rsidRPr="00FF5410" w:rsidRDefault="005861A5" w:rsidP="00CE19A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 w:rsidR="00CE19A7"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 w:rsidR="00CE19A7">
        <w:rPr>
          <w:b/>
          <w:bCs/>
          <w:color w:val="EE0000"/>
        </w:rPr>
        <w:tab/>
      </w:r>
      <w:r w:rsidR="00CE19A7">
        <w:rPr>
          <w:b/>
          <w:bCs/>
          <w:color w:val="EE0000"/>
        </w:rPr>
        <w:tab/>
        <w:t>Podpis</w:t>
      </w:r>
      <w:r w:rsidR="00CE19A7">
        <w:rPr>
          <w:b/>
          <w:bCs/>
          <w:color w:val="EE0000"/>
        </w:rPr>
        <w:tab/>
      </w:r>
    </w:p>
    <w:p w14:paraId="3EEB2F1B" w14:textId="3EE9927B" w:rsidR="005861A5" w:rsidRPr="00FF5410" w:rsidRDefault="005861A5" w:rsidP="00CE19A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 w:rsidR="00CE19A7"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 w:rsidR="00CE19A7">
        <w:rPr>
          <w:b/>
          <w:bCs/>
          <w:color w:val="EE0000"/>
        </w:rPr>
        <w:tab/>
      </w:r>
      <w:r w:rsidR="00CE19A7">
        <w:rPr>
          <w:b/>
          <w:bCs/>
          <w:color w:val="EE0000"/>
        </w:rPr>
        <w:tab/>
        <w:t>Podpis</w:t>
      </w:r>
      <w:r w:rsidR="00CE19A7">
        <w:rPr>
          <w:b/>
          <w:bCs/>
          <w:color w:val="EE0000"/>
        </w:rPr>
        <w:tab/>
      </w:r>
    </w:p>
    <w:p w14:paraId="5F7AE730" w14:textId="2EDEE162" w:rsidR="005861A5" w:rsidRPr="00FF5410" w:rsidRDefault="005861A5" w:rsidP="00CE19A7">
      <w:pPr>
        <w:pStyle w:val="Odsekzoznamu"/>
        <w:numPr>
          <w:ilvl w:val="1"/>
          <w:numId w:val="1"/>
        </w:numPr>
        <w:spacing w:after="0" w:line="360" w:lineRule="auto"/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 w:rsidR="00CE19A7"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 w:rsidR="00CE19A7">
        <w:rPr>
          <w:b/>
          <w:bCs/>
          <w:color w:val="EE0000"/>
        </w:rPr>
        <w:tab/>
      </w:r>
      <w:r w:rsidR="00CE19A7">
        <w:rPr>
          <w:b/>
          <w:bCs/>
          <w:color w:val="EE0000"/>
        </w:rPr>
        <w:tab/>
        <w:t>Podpis</w:t>
      </w:r>
      <w:r w:rsidR="00CE19A7">
        <w:rPr>
          <w:b/>
          <w:bCs/>
          <w:color w:val="EE0000"/>
        </w:rPr>
        <w:tab/>
      </w:r>
    </w:p>
    <w:p w14:paraId="3F44AF30" w14:textId="77777777" w:rsidR="005861A5" w:rsidRPr="005861A5" w:rsidRDefault="005861A5" w:rsidP="005861A5">
      <w:pPr>
        <w:spacing w:after="0"/>
        <w:rPr>
          <w:rFonts w:cs="Calibri"/>
          <w:szCs w:val="22"/>
        </w:rPr>
      </w:pPr>
    </w:p>
    <w:p w14:paraId="5552668E" w14:textId="77777777" w:rsidR="00CE19A7" w:rsidRPr="00CE19A7" w:rsidRDefault="00CE19A7" w:rsidP="00CE19A7">
      <w:pPr>
        <w:rPr>
          <w:b/>
          <w:bCs/>
          <w:i/>
          <w:iCs/>
        </w:rPr>
      </w:pPr>
      <w:r w:rsidRPr="00CE19A7">
        <w:rPr>
          <w:b/>
          <w:bCs/>
          <w:i/>
          <w:iCs/>
        </w:rPr>
        <w:t>Prílohy:</w:t>
      </w:r>
    </w:p>
    <w:p w14:paraId="55354980" w14:textId="77777777" w:rsidR="00CE19A7" w:rsidRPr="00407CD1" w:rsidRDefault="00CE19A7" w:rsidP="00407CD1">
      <w:pPr>
        <w:pStyle w:val="Odsekzoznamu"/>
        <w:numPr>
          <w:ilvl w:val="0"/>
          <w:numId w:val="4"/>
        </w:numPr>
        <w:rPr>
          <w:color w:val="FF0000"/>
        </w:rPr>
      </w:pPr>
      <w:r w:rsidRPr="00407CD1">
        <w:rPr>
          <w:color w:val="FF0000"/>
        </w:rPr>
        <w:t>Napr.:</w:t>
      </w:r>
      <w:bookmarkEnd w:id="1"/>
      <w:r w:rsidRPr="00407CD1">
        <w:rPr>
          <w:color w:val="FF0000"/>
        </w:rPr>
        <w:t xml:space="preserve"> kópia LV, majetková karta z majetkového informačného systému, kópia zmluvy o nadobudnutí majetku, výpis z Katastra nehnuteľností, výpis záložných práv; </w:t>
      </w:r>
      <w:proofErr w:type="spellStart"/>
      <w:r w:rsidRPr="00407CD1">
        <w:rPr>
          <w:color w:val="FF0000"/>
        </w:rPr>
        <w:t>saldokonto</w:t>
      </w:r>
      <w:proofErr w:type="spellEnd"/>
      <w:r w:rsidRPr="00407CD1">
        <w:rPr>
          <w:color w:val="FF0000"/>
        </w:rPr>
        <w:t>, potvrdenia zostatkov odberateľov/ dodávateľov; kópia výpisu bankového účtu, potvrdenie banky o zostatku k 31.12.</w:t>
      </w:r>
    </w:p>
    <w:p w14:paraId="78518D43" w14:textId="77777777" w:rsidR="00CE19A7" w:rsidRPr="00407CD1" w:rsidRDefault="00CE19A7" w:rsidP="00407CD1">
      <w:pPr>
        <w:pStyle w:val="Odsekzoznamu"/>
        <w:numPr>
          <w:ilvl w:val="0"/>
          <w:numId w:val="4"/>
        </w:numPr>
        <w:rPr>
          <w:color w:val="FF0000"/>
        </w:rPr>
      </w:pPr>
      <w:r w:rsidRPr="00407CD1">
        <w:rPr>
          <w:color w:val="FF0000"/>
        </w:rPr>
        <w:t>Pri dokladovej inventúre sa uvedie zoznam/kópia dokladov, ktorými bol preukázaný skutočný stav.</w:t>
      </w:r>
    </w:p>
    <w:p w14:paraId="6BA53468" w14:textId="77777777" w:rsidR="00CE19A7" w:rsidRDefault="00CE19A7" w:rsidP="00CE19A7"/>
    <w:p w14:paraId="3BD8575E" w14:textId="77777777" w:rsidR="00CE19A7" w:rsidRPr="00043397" w:rsidRDefault="00CE19A7" w:rsidP="00CE19A7">
      <w:r w:rsidRPr="00043397">
        <w:t xml:space="preserve">Dátum vyhotovenia inventúrneho súpisu: </w:t>
      </w:r>
      <w:r w:rsidRPr="005C0865">
        <w:rPr>
          <w:color w:val="FF0000"/>
        </w:rPr>
        <w:t>XX.XX</w:t>
      </w:r>
      <w:r>
        <w:t>.20</w:t>
      </w:r>
      <w:r w:rsidRPr="005C0865">
        <w:rPr>
          <w:color w:val="FF0000"/>
        </w:rPr>
        <w:t>XX</w:t>
      </w:r>
    </w:p>
    <w:p w14:paraId="2AAB2A7B" w14:textId="77777777" w:rsidR="00CE458B" w:rsidRPr="005861A5" w:rsidRDefault="00CE458B" w:rsidP="005861A5">
      <w:pPr>
        <w:spacing w:after="0"/>
        <w:rPr>
          <w:rFonts w:cs="Calibri"/>
          <w:szCs w:val="22"/>
        </w:rPr>
      </w:pPr>
    </w:p>
    <w:sectPr w:rsidR="00CE458B" w:rsidRPr="005861A5" w:rsidSect="00557FF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8905" w14:textId="77777777" w:rsidR="00C21C65" w:rsidRDefault="00C21C65" w:rsidP="006F58D1">
      <w:pPr>
        <w:spacing w:after="0" w:line="240" w:lineRule="auto"/>
      </w:pPr>
      <w:r>
        <w:separator/>
      </w:r>
    </w:p>
  </w:endnote>
  <w:endnote w:type="continuationSeparator" w:id="0">
    <w:p w14:paraId="004B690C" w14:textId="77777777" w:rsidR="00C21C65" w:rsidRDefault="00C21C65" w:rsidP="006F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938465"/>
      <w:docPartObj>
        <w:docPartGallery w:val="Page Numbers (Bottom of Page)"/>
        <w:docPartUnique/>
      </w:docPartObj>
    </w:sdtPr>
    <w:sdtEndPr/>
    <w:sdtContent>
      <w:p w14:paraId="1C04E3D0" w14:textId="3A2691A3" w:rsidR="006F58D1" w:rsidRDefault="006F58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30CA8" w14:textId="77777777" w:rsidR="006F58D1" w:rsidRDefault="006F58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7C79" w14:textId="77777777" w:rsidR="00C21C65" w:rsidRDefault="00C21C65" w:rsidP="006F58D1">
      <w:pPr>
        <w:spacing w:after="0" w:line="240" w:lineRule="auto"/>
      </w:pPr>
      <w:r>
        <w:separator/>
      </w:r>
    </w:p>
  </w:footnote>
  <w:footnote w:type="continuationSeparator" w:id="0">
    <w:p w14:paraId="5634A94B" w14:textId="77777777" w:rsidR="00C21C65" w:rsidRDefault="00C21C65" w:rsidP="006F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5C4"/>
    <w:multiLevelType w:val="hybridMultilevel"/>
    <w:tmpl w:val="ED30D192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FC5E12"/>
    <w:multiLevelType w:val="hybridMultilevel"/>
    <w:tmpl w:val="690ED2EA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2323A2"/>
    <w:rsid w:val="00407CD1"/>
    <w:rsid w:val="0049531B"/>
    <w:rsid w:val="00557FFC"/>
    <w:rsid w:val="005861A5"/>
    <w:rsid w:val="006F58D1"/>
    <w:rsid w:val="00921629"/>
    <w:rsid w:val="009F32C0"/>
    <w:rsid w:val="00A44DF7"/>
    <w:rsid w:val="00A63A16"/>
    <w:rsid w:val="00AD7554"/>
    <w:rsid w:val="00C21C65"/>
    <w:rsid w:val="00C43123"/>
    <w:rsid w:val="00C5614E"/>
    <w:rsid w:val="00CE19A7"/>
    <w:rsid w:val="00CE458B"/>
    <w:rsid w:val="00D06161"/>
    <w:rsid w:val="00D265CB"/>
    <w:rsid w:val="00F06E7C"/>
    <w:rsid w:val="00F25A2F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table" w:styleId="Mriekatabuky">
    <w:name w:val="Table Grid"/>
    <w:basedOn w:val="Normlnatabuka"/>
    <w:uiPriority w:val="39"/>
    <w:rsid w:val="006F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58D1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6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8D1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Mgr. Diana Duchoňová</cp:lastModifiedBy>
  <cp:revision>7</cp:revision>
  <dcterms:created xsi:type="dcterms:W3CDTF">2025-09-29T06:22:00Z</dcterms:created>
  <dcterms:modified xsi:type="dcterms:W3CDTF">2026-03-12T14:40:00Z</dcterms:modified>
</cp:coreProperties>
</file>