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AFB" w:rsidRPr="00645AFB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Zápisnica</w:t>
      </w:r>
      <w:r w:rsidR="00D100E6">
        <w:rPr>
          <w:rFonts w:ascii="Times New Roman" w:eastAsia="Times New Roman" w:hAnsi="Times New Roman" w:cs="Times New Roman"/>
          <w:b/>
          <w:sz w:val="24"/>
          <w:szCs w:val="24"/>
        </w:rPr>
        <w:t xml:space="preserve"> č. </w:t>
      </w:r>
      <w:r w:rsidR="00385FA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85FA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645AFB" w:rsidRPr="00DF6E05" w:rsidRDefault="00645AFB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>zo zasad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nut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470CB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>právnej rad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y Historického ústavu SAV</w:t>
      </w:r>
      <w:r w:rsidR="00B533F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E3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407C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DF6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dňa </w:t>
      </w:r>
      <w:r w:rsidR="002A52D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509A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45A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509A9">
        <w:rPr>
          <w:rFonts w:ascii="Times New Roman" w:eastAsia="Times New Roman" w:hAnsi="Times New Roman" w:cs="Times New Roman"/>
          <w:b/>
          <w:sz w:val="24"/>
          <w:szCs w:val="24"/>
        </w:rPr>
        <w:t xml:space="preserve">marca </w:t>
      </w:r>
      <w:r w:rsidR="00BD165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509A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DF6E05" w:rsidRDefault="00DF6E05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314" w:rsidRPr="00DF6E05" w:rsidRDefault="00895314" w:rsidP="00DF6E05">
      <w:pPr>
        <w:spacing w:after="0" w:line="36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2D3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Prítomní:</w:t>
      </w:r>
      <w:r w:rsidRPr="00DF6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>
        <w:rPr>
          <w:rFonts w:ascii="Times New Roman" w:eastAsia="Times New Roman" w:hAnsi="Times New Roman" w:cs="Times New Roman"/>
          <w:sz w:val="24"/>
          <w:szCs w:val="24"/>
        </w:rPr>
        <w:t xml:space="preserve">P. Bystrický, </w:t>
      </w:r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2A52D3">
        <w:rPr>
          <w:rFonts w:ascii="Times New Roman" w:eastAsia="Times New Roman" w:hAnsi="Times New Roman" w:cs="Times New Roman"/>
          <w:sz w:val="24"/>
          <w:szCs w:val="24"/>
        </w:rPr>
        <w:t>Duchoňová</w:t>
      </w:r>
      <w:proofErr w:type="spellEnd"/>
      <w:r w:rsidR="002A52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2FF7">
        <w:rPr>
          <w:rFonts w:ascii="Times New Roman" w:eastAsia="Times New Roman" w:hAnsi="Times New Roman" w:cs="Times New Roman"/>
          <w:sz w:val="24"/>
          <w:szCs w:val="24"/>
        </w:rPr>
        <w:t xml:space="preserve">M. Hanula, </w:t>
      </w:r>
      <w:r>
        <w:rPr>
          <w:rFonts w:ascii="Times New Roman" w:eastAsia="Times New Roman" w:hAnsi="Times New Roman" w:cs="Times New Roman"/>
          <w:sz w:val="24"/>
          <w:szCs w:val="24"/>
        </w:rPr>
        <w:t>S. Michálek</w:t>
      </w:r>
      <w:r w:rsidR="00FC686A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proofErr w:type="spellStart"/>
      <w:r w:rsidR="00FC686A">
        <w:rPr>
          <w:rFonts w:ascii="Times New Roman" w:eastAsia="Times New Roman" w:hAnsi="Times New Roman" w:cs="Times New Roman"/>
          <w:sz w:val="24"/>
          <w:szCs w:val="24"/>
        </w:rPr>
        <w:t>Segeš</w:t>
      </w:r>
      <w:proofErr w:type="spellEnd"/>
    </w:p>
    <w:p w:rsidR="00B509A9" w:rsidRDefault="00B509A9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Pozvaný hosť: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Zvalová</w:t>
      </w:r>
      <w:proofErr w:type="spellEnd"/>
    </w:p>
    <w:p w:rsidR="00DF6E05" w:rsidRPr="00645AFB" w:rsidRDefault="00DF6E05" w:rsidP="009952F2">
      <w:pPr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5894" w:rsidRDefault="00802A1E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Zasadnutie</w:t>
      </w:r>
      <w:r w:rsidR="00DF6E05" w:rsidRPr="00DF6E05">
        <w:rPr>
          <w:rFonts w:ascii="Times New Roman" w:hAnsi="Times New Roman" w:cs="Times New Roman"/>
          <w:sz w:val="24"/>
          <w:szCs w:val="24"/>
        </w:rPr>
        <w:t xml:space="preserve"> otvoril predseda </w:t>
      </w:r>
      <w:r w:rsidR="00BD1656">
        <w:rPr>
          <w:rFonts w:ascii="Times New Roman" w:hAnsi="Times New Roman" w:cs="Times New Roman"/>
          <w:sz w:val="24"/>
          <w:szCs w:val="24"/>
        </w:rPr>
        <w:t>S</w:t>
      </w:r>
      <w:r w:rsidR="00DF6E05">
        <w:rPr>
          <w:rFonts w:ascii="Times New Roman" w:hAnsi="Times New Roman" w:cs="Times New Roman"/>
          <w:sz w:val="24"/>
          <w:szCs w:val="24"/>
        </w:rPr>
        <w:t xml:space="preserve">právnej rady Historického ústavu SAV,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>v.</w:t>
      </w:r>
      <w:r w:rsidR="00FE2BD9">
        <w:rPr>
          <w:rFonts w:ascii="Times New Roman" w:hAnsi="Times New Roman" w:cs="Times New Roman"/>
          <w:sz w:val="24"/>
          <w:szCs w:val="24"/>
        </w:rPr>
        <w:t xml:space="preserve"> </w:t>
      </w:r>
      <w:r w:rsidR="00E5407C" w:rsidRPr="00E5407C">
        <w:rPr>
          <w:rFonts w:ascii="Times New Roman" w:hAnsi="Times New Roman" w:cs="Times New Roman"/>
          <w:sz w:val="24"/>
          <w:szCs w:val="24"/>
        </w:rPr>
        <w:t xml:space="preserve">i. </w:t>
      </w:r>
      <w:r w:rsidR="00B533F5">
        <w:rPr>
          <w:rFonts w:ascii="Times New Roman" w:hAnsi="Times New Roman" w:cs="Times New Roman"/>
          <w:sz w:val="24"/>
          <w:szCs w:val="24"/>
        </w:rPr>
        <w:t>(ďalej aj správna r</w:t>
      </w:r>
      <w:r w:rsidR="00265233">
        <w:rPr>
          <w:rFonts w:ascii="Times New Roman" w:hAnsi="Times New Roman" w:cs="Times New Roman"/>
          <w:sz w:val="24"/>
          <w:szCs w:val="24"/>
        </w:rPr>
        <w:t>a</w:t>
      </w:r>
      <w:r w:rsidR="00B533F5">
        <w:rPr>
          <w:rFonts w:ascii="Times New Roman" w:hAnsi="Times New Roman" w:cs="Times New Roman"/>
          <w:sz w:val="24"/>
          <w:szCs w:val="24"/>
        </w:rPr>
        <w:t xml:space="preserve">da) </w:t>
      </w:r>
      <w:r w:rsidR="00076841">
        <w:rPr>
          <w:rFonts w:ascii="Times New Roman" w:hAnsi="Times New Roman" w:cs="Times New Roman"/>
          <w:sz w:val="24"/>
          <w:szCs w:val="24"/>
        </w:rPr>
        <w:t>S. Michálek</w:t>
      </w:r>
      <w:r w:rsidR="002B3ADC">
        <w:rPr>
          <w:rFonts w:ascii="Times New Roman" w:hAnsi="Times New Roman" w:cs="Times New Roman"/>
          <w:sz w:val="24"/>
          <w:szCs w:val="24"/>
        </w:rPr>
        <w:t xml:space="preserve">. </w:t>
      </w:r>
      <w:r w:rsidR="00D63CEC">
        <w:rPr>
          <w:rFonts w:ascii="Times New Roman" w:hAnsi="Times New Roman" w:cs="Times New Roman"/>
          <w:sz w:val="24"/>
          <w:szCs w:val="24"/>
        </w:rPr>
        <w:t xml:space="preserve">Ako pozvaný hosť </w:t>
      </w:r>
      <w:r w:rsidR="00895314">
        <w:rPr>
          <w:rFonts w:ascii="Times New Roman" w:hAnsi="Times New Roman" w:cs="Times New Roman"/>
          <w:sz w:val="24"/>
          <w:szCs w:val="24"/>
        </w:rPr>
        <w:t>s</w:t>
      </w:r>
      <w:r w:rsidR="00D63CEC">
        <w:rPr>
          <w:rFonts w:ascii="Times New Roman" w:hAnsi="Times New Roman" w:cs="Times New Roman"/>
          <w:sz w:val="24"/>
          <w:szCs w:val="24"/>
        </w:rPr>
        <w:t>a ho zúčastnila hlavná ekonómka H</w:t>
      </w:r>
      <w:r w:rsidR="00806879">
        <w:rPr>
          <w:rFonts w:ascii="Times New Roman" w:hAnsi="Times New Roman" w:cs="Times New Roman"/>
          <w:sz w:val="24"/>
          <w:szCs w:val="24"/>
        </w:rPr>
        <w:t>istorického ústavu</w:t>
      </w:r>
      <w:r w:rsidR="00D63CEC">
        <w:rPr>
          <w:rFonts w:ascii="Times New Roman" w:hAnsi="Times New Roman" w:cs="Times New Roman"/>
          <w:sz w:val="24"/>
          <w:szCs w:val="24"/>
        </w:rPr>
        <w:t xml:space="preserve"> SAV, v. v. i. (ďalej aj ústav, organizácia) M. </w:t>
      </w:r>
      <w:proofErr w:type="spellStart"/>
      <w:r w:rsidR="00D63CEC">
        <w:rPr>
          <w:rFonts w:ascii="Times New Roman" w:hAnsi="Times New Roman" w:cs="Times New Roman"/>
          <w:sz w:val="24"/>
          <w:szCs w:val="24"/>
        </w:rPr>
        <w:t>Zvalová</w:t>
      </w:r>
      <w:proofErr w:type="spellEnd"/>
      <w:r w:rsidR="00D63CEC">
        <w:rPr>
          <w:rFonts w:ascii="Times New Roman" w:hAnsi="Times New Roman" w:cs="Times New Roman"/>
          <w:sz w:val="24"/>
          <w:szCs w:val="24"/>
        </w:rPr>
        <w:t xml:space="preserve">. </w:t>
      </w:r>
      <w:r w:rsidR="002B3ADC" w:rsidRPr="00DF6E05">
        <w:rPr>
          <w:rFonts w:ascii="Times New Roman" w:hAnsi="Times New Roman" w:cs="Times New Roman"/>
          <w:sz w:val="24"/>
          <w:szCs w:val="24"/>
        </w:rPr>
        <w:t>Prerokované boli nasledovné body programu</w:t>
      </w:r>
      <w:r w:rsidR="002B3ADC">
        <w:rPr>
          <w:rFonts w:ascii="Times New Roman" w:hAnsi="Times New Roman" w:cs="Times New Roman"/>
          <w:sz w:val="24"/>
          <w:szCs w:val="24"/>
        </w:rPr>
        <w:t xml:space="preserve">, ktorý prítomní členovia správnej rady </w:t>
      </w:r>
      <w:r w:rsidR="00BF14DB">
        <w:rPr>
          <w:rFonts w:ascii="Times New Roman" w:hAnsi="Times New Roman" w:cs="Times New Roman"/>
          <w:sz w:val="24"/>
          <w:szCs w:val="24"/>
        </w:rPr>
        <w:t>jednomyseľne schválili</w:t>
      </w:r>
      <w:r w:rsidR="006E46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6E05" w:rsidRDefault="00DF6E05" w:rsidP="0099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9A9" w:rsidRDefault="00D41C31" w:rsidP="006E4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41C31">
        <w:t xml:space="preserve"> </w:t>
      </w:r>
      <w:r w:rsidR="00B509A9">
        <w:rPr>
          <w:rFonts w:ascii="Times New Roman" w:hAnsi="Times New Roman" w:cs="Times New Roman"/>
          <w:b/>
          <w:sz w:val="24"/>
          <w:szCs w:val="24"/>
        </w:rPr>
        <w:t>Individuálna účtovná závierka</w:t>
      </w:r>
      <w:r w:rsidR="00806879">
        <w:rPr>
          <w:rFonts w:ascii="Times New Roman" w:hAnsi="Times New Roman" w:cs="Times New Roman"/>
          <w:b/>
          <w:sz w:val="24"/>
          <w:szCs w:val="24"/>
        </w:rPr>
        <w:t xml:space="preserve"> ústavu za rok 2025</w:t>
      </w:r>
    </w:p>
    <w:p w:rsidR="00806879" w:rsidRPr="00806879" w:rsidRDefault="00806879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predložil účtovnú závierku na prerokovanie správnej rade. Na základe informácií a písomných podkladov od M. </w:t>
      </w:r>
      <w:proofErr w:type="spellStart"/>
      <w:r>
        <w:rPr>
          <w:rFonts w:ascii="Times New Roman" w:hAnsi="Times New Roman" w:cs="Times New Roman"/>
          <w:sz w:val="24"/>
          <w:szCs w:val="24"/>
        </w:rPr>
        <w:t>Zvalovej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bola správna rada oboznámená a následne prerokovala účtovnú závierku organizácie, ktorá pozostáva zo súvahy, výkazu ziskov a strát a poznámok. Materiály budú zaslané na schválenie dozornej rade organizácie. </w:t>
      </w:r>
    </w:p>
    <w:p w:rsidR="00806879" w:rsidRDefault="00806879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09A9" w:rsidRDefault="00B533F5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1C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09A9">
        <w:rPr>
          <w:rFonts w:ascii="Times New Roman" w:hAnsi="Times New Roman" w:cs="Times New Roman"/>
          <w:b/>
          <w:sz w:val="24"/>
          <w:szCs w:val="24"/>
        </w:rPr>
        <w:t>O</w:t>
      </w:r>
      <w:r w:rsidR="00385FA9">
        <w:rPr>
          <w:rFonts w:ascii="Times New Roman" w:hAnsi="Times New Roman" w:cs="Times New Roman"/>
          <w:b/>
          <w:sz w:val="24"/>
          <w:szCs w:val="24"/>
        </w:rPr>
        <w:t>dp</w:t>
      </w:r>
      <w:r w:rsidR="00B509A9">
        <w:rPr>
          <w:rFonts w:ascii="Times New Roman" w:hAnsi="Times New Roman" w:cs="Times New Roman"/>
          <w:b/>
          <w:sz w:val="24"/>
          <w:szCs w:val="24"/>
        </w:rPr>
        <w:t xml:space="preserve">isový </w:t>
      </w:r>
      <w:r w:rsidR="00806879">
        <w:rPr>
          <w:rFonts w:ascii="Times New Roman" w:hAnsi="Times New Roman" w:cs="Times New Roman"/>
          <w:b/>
          <w:sz w:val="24"/>
          <w:szCs w:val="24"/>
        </w:rPr>
        <w:t>plán hmotného majetku organizácie na rok 2026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správnej rady predložil na rokovanie Odpisový plán hmotného majetku na rok 2026. Prítomní členovia správnej rady následne návrh prerokovali a pristúpili k hlasovaniu.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806879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4DA" w:rsidRDefault="00806879" w:rsidP="00806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</w:t>
      </w:r>
      <w:r w:rsidR="00200DB0">
        <w:rPr>
          <w:rFonts w:ascii="Times New Roman" w:hAnsi="Times New Roman" w:cs="Times New Roman"/>
          <w:sz w:val="24"/>
          <w:szCs w:val="24"/>
        </w:rPr>
        <w:t xml:space="preserve">schválila Odpisový plán hmotného majetku na rok 2026. </w:t>
      </w:r>
    </w:p>
    <w:p w:rsidR="00806879" w:rsidRDefault="00806879" w:rsidP="006304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27E" w:rsidRDefault="005F3168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64A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6879">
        <w:rPr>
          <w:rFonts w:ascii="Times New Roman" w:hAnsi="Times New Roman" w:cs="Times New Roman"/>
          <w:b/>
          <w:sz w:val="24"/>
          <w:szCs w:val="24"/>
        </w:rPr>
        <w:t>Nové vnútorné predpisy a h</w:t>
      </w:r>
      <w:r w:rsidR="00B509A9">
        <w:rPr>
          <w:rFonts w:ascii="Times New Roman" w:hAnsi="Times New Roman" w:cs="Times New Roman"/>
          <w:b/>
          <w:sz w:val="24"/>
          <w:szCs w:val="24"/>
        </w:rPr>
        <w:t>ospodár</w:t>
      </w:r>
      <w:r w:rsidR="00806879">
        <w:rPr>
          <w:rFonts w:ascii="Times New Roman" w:hAnsi="Times New Roman" w:cs="Times New Roman"/>
          <w:b/>
          <w:sz w:val="24"/>
          <w:szCs w:val="24"/>
        </w:rPr>
        <w:t>s</w:t>
      </w:r>
      <w:r w:rsidR="00B509A9">
        <w:rPr>
          <w:rFonts w:ascii="Times New Roman" w:hAnsi="Times New Roman" w:cs="Times New Roman"/>
          <w:b/>
          <w:sz w:val="24"/>
          <w:szCs w:val="24"/>
        </w:rPr>
        <w:t>ko-</w:t>
      </w:r>
      <w:r w:rsidR="00806879">
        <w:rPr>
          <w:rFonts w:ascii="Times New Roman" w:hAnsi="Times New Roman" w:cs="Times New Roman"/>
          <w:b/>
          <w:sz w:val="24"/>
          <w:szCs w:val="24"/>
        </w:rPr>
        <w:t>ú</w:t>
      </w:r>
      <w:r w:rsidR="00B509A9">
        <w:rPr>
          <w:rFonts w:ascii="Times New Roman" w:hAnsi="Times New Roman" w:cs="Times New Roman"/>
          <w:b/>
          <w:sz w:val="24"/>
          <w:szCs w:val="24"/>
        </w:rPr>
        <w:t>čtovné smernice</w:t>
      </w:r>
      <w:r w:rsidR="00806879">
        <w:rPr>
          <w:rFonts w:ascii="Times New Roman" w:hAnsi="Times New Roman" w:cs="Times New Roman"/>
          <w:b/>
          <w:sz w:val="24"/>
          <w:szCs w:val="24"/>
        </w:rPr>
        <w:t xml:space="preserve"> organizácie</w:t>
      </w:r>
    </w:p>
    <w:p w:rsidR="008B2240" w:rsidRPr="008B2240" w:rsidRDefault="00200DB0" w:rsidP="008B2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 správnej rady pristúpili k schvaľovaniu nových smerníc a vnútorných predpisov organizácie. </w:t>
      </w:r>
      <w:r w:rsidR="008B2240">
        <w:rPr>
          <w:rFonts w:ascii="Times New Roman" w:hAnsi="Times New Roman" w:cs="Times New Roman"/>
          <w:sz w:val="24"/>
          <w:szCs w:val="24"/>
        </w:rPr>
        <w:t xml:space="preserve">Diskutovali o pripomienkach dozornej rady a vyjadreniach vedeckej rady </w:t>
      </w:r>
      <w:r w:rsidR="008B2240">
        <w:rPr>
          <w:rFonts w:ascii="Times New Roman" w:hAnsi="Times New Roman" w:cs="Times New Roman"/>
          <w:sz w:val="24"/>
          <w:szCs w:val="24"/>
        </w:rPr>
        <w:lastRenderedPageBreak/>
        <w:t xml:space="preserve">organizácie k viacerým z nich. </w:t>
      </w:r>
      <w:r w:rsidR="008B2240" w:rsidRPr="008B2240">
        <w:rPr>
          <w:rFonts w:ascii="Times New Roman" w:hAnsi="Times New Roman" w:cs="Times New Roman"/>
          <w:sz w:val="24"/>
          <w:szCs w:val="24"/>
        </w:rPr>
        <w:t>Členovia správnej rady zobrali na vedomie pripomienky a po diskusii a hlasovaní rozhodli nasledovne:</w:t>
      </w:r>
    </w:p>
    <w:p w:rsidR="00806879" w:rsidRDefault="00806879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240" w:rsidRDefault="008B2240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z w:val="24"/>
          <w:szCs w:val="24"/>
        </w:rPr>
        <w:t>tatút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 Komisie pre hodnotenie vedeckej činnosti pracovníkov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organizácie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členovia správnej rady text dokumentu prerokovali a pristúpili k hlasovaniu o návrhu.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240" w:rsidRDefault="008B2240" w:rsidP="008B224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prijala </w:t>
      </w:r>
      <w:r>
        <w:rPr>
          <w:rFonts w:ascii="Times New Roman" w:hAnsi="Times New Roman" w:cs="Times New Roman"/>
          <w:bCs/>
          <w:sz w:val="24"/>
          <w:szCs w:val="24"/>
        </w:rPr>
        <w:t xml:space="preserve">Štatút Komisie pre hodnotenie vedeckej činnosti pracovníkov organizácie. </w:t>
      </w:r>
    </w:p>
    <w:p w:rsidR="008B2240" w:rsidRDefault="008B2240" w:rsidP="008B2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240" w:rsidRPr="00984ED6" w:rsidRDefault="008B2240" w:rsidP="008B22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ED6">
        <w:rPr>
          <w:rFonts w:ascii="Times New Roman" w:hAnsi="Times New Roman" w:cs="Times New Roman"/>
          <w:b/>
          <w:sz w:val="24"/>
          <w:szCs w:val="24"/>
        </w:rPr>
        <w:t>B. Organizačný poriadok organizácie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členovia správnej rady text dokumentu prerokovali a pristúpili k hlasovaniu o návrhu.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8B2240" w:rsidRDefault="008B2240" w:rsidP="008B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240" w:rsidRDefault="008B2240" w:rsidP="008B224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prijala </w:t>
      </w:r>
      <w:r w:rsidR="00984ED6">
        <w:rPr>
          <w:rFonts w:ascii="Times New Roman" w:hAnsi="Times New Roman" w:cs="Times New Roman"/>
          <w:sz w:val="24"/>
          <w:szCs w:val="24"/>
        </w:rPr>
        <w:t xml:space="preserve">nový Organizačný poriadok </w:t>
      </w:r>
      <w:r>
        <w:rPr>
          <w:rFonts w:ascii="Times New Roman" w:hAnsi="Times New Roman" w:cs="Times New Roman"/>
          <w:bCs/>
          <w:sz w:val="24"/>
          <w:szCs w:val="24"/>
        </w:rPr>
        <w:t xml:space="preserve">organizácie. </w:t>
      </w:r>
    </w:p>
    <w:p w:rsidR="008B2240" w:rsidRPr="00FE2BD9" w:rsidRDefault="008B2240" w:rsidP="008B2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2240" w:rsidRPr="00984ED6" w:rsidRDefault="00984ED6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ED6">
        <w:rPr>
          <w:rFonts w:ascii="Times New Roman" w:hAnsi="Times New Roman" w:cs="Times New Roman"/>
          <w:b/>
          <w:sz w:val="24"/>
          <w:szCs w:val="24"/>
        </w:rPr>
        <w:t>C. Pravidlá odmeňovania pracovníkov organizácie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členovia správnej rady text dokumentu prerokovali a pristúpili k hlasovaniu o návrhu.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Počet členov, ktorí sa zdržali: 0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ED6" w:rsidRDefault="00984ED6" w:rsidP="00984ED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správnej rady konštatoval, že správna rada prijala Pravidlá odmeňovania pracovníkov organizácie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84ED6" w:rsidRDefault="00984ED6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4ED6" w:rsidRPr="00984ED6" w:rsidRDefault="00984ED6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ED6">
        <w:rPr>
          <w:rFonts w:ascii="Times New Roman" w:hAnsi="Times New Roman" w:cs="Times New Roman"/>
          <w:b/>
          <w:sz w:val="24"/>
          <w:szCs w:val="24"/>
        </w:rPr>
        <w:t xml:space="preserve">D. Pracovný poriadok organizácie 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členovia správnej rady text dokumentu prerokovali a pristúpili k hlasovaniu o návrhu.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ED6" w:rsidRDefault="00984ED6" w:rsidP="00984ED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správnej rady konštatoval, že správna rada prijala nový Pracovný poriadok </w:t>
      </w:r>
      <w:r>
        <w:rPr>
          <w:rFonts w:ascii="Times New Roman" w:hAnsi="Times New Roman" w:cs="Times New Roman"/>
          <w:bCs/>
          <w:sz w:val="24"/>
          <w:szCs w:val="24"/>
        </w:rPr>
        <w:t xml:space="preserve">organizácie. </w:t>
      </w:r>
    </w:p>
    <w:p w:rsidR="00984ED6" w:rsidRDefault="00984ED6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4ED6" w:rsidRPr="00984ED6" w:rsidRDefault="00984ED6" w:rsidP="00984E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6059"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ED6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mernica </w:t>
      </w:r>
      <w:r w:rsidRPr="00984ED6">
        <w:rPr>
          <w:rFonts w:ascii="Times New Roman" w:hAnsi="Times New Roman" w:cs="Times New Roman"/>
          <w:b/>
          <w:bCs/>
          <w:sz w:val="24"/>
          <w:szCs w:val="24"/>
        </w:rPr>
        <w:t xml:space="preserve">č. 1/2026 </w:t>
      </w:r>
      <w:r w:rsidRPr="00984ED6">
        <w:rPr>
          <w:rFonts w:ascii="Times New Roman" w:hAnsi="Times New Roman" w:cs="Times New Roman"/>
          <w:b/>
          <w:sz w:val="24"/>
          <w:szCs w:val="24"/>
        </w:rPr>
        <w:t xml:space="preserve">o etike výskumu v </w:t>
      </w:r>
      <w:r>
        <w:rPr>
          <w:rFonts w:ascii="Times New Roman" w:hAnsi="Times New Roman" w:cs="Times New Roman"/>
          <w:b/>
          <w:sz w:val="24"/>
          <w:szCs w:val="24"/>
        </w:rPr>
        <w:t>organizácii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 členovia správnej rady text </w:t>
      </w:r>
      <w:r w:rsidR="00C06059">
        <w:rPr>
          <w:rFonts w:ascii="Times New Roman" w:hAnsi="Times New Roman" w:cs="Times New Roman"/>
          <w:sz w:val="24"/>
          <w:szCs w:val="24"/>
        </w:rPr>
        <w:t xml:space="preserve">smernice </w:t>
      </w:r>
      <w:r>
        <w:rPr>
          <w:rFonts w:ascii="Times New Roman" w:hAnsi="Times New Roman" w:cs="Times New Roman"/>
          <w:sz w:val="24"/>
          <w:szCs w:val="24"/>
        </w:rPr>
        <w:t>prerokovali a pristúpili k hlasovaniu o návrhu.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984ED6" w:rsidRDefault="00984ED6" w:rsidP="00984E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ED6" w:rsidRDefault="00984ED6" w:rsidP="0098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Smernicu č. 1/2026 o etike výskumu v organizácii. </w:t>
      </w:r>
    </w:p>
    <w:p w:rsidR="00C06059" w:rsidRDefault="00C06059" w:rsidP="00984ED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6059" w:rsidRDefault="00C06059" w:rsidP="00984ED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2457E">
        <w:rPr>
          <w:rFonts w:ascii="Times New Roman" w:hAnsi="Times New Roman" w:cs="Times New Roman"/>
          <w:b/>
          <w:bCs/>
          <w:sz w:val="24"/>
          <w:szCs w:val="24"/>
        </w:rPr>
        <w:t>F.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25080068"/>
      <w:r w:rsidRPr="00C0605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2457E">
        <w:rPr>
          <w:rFonts w:ascii="Times New Roman" w:hAnsi="Times New Roman" w:cs="Times New Roman"/>
          <w:b/>
          <w:bCs/>
          <w:sz w:val="24"/>
          <w:szCs w:val="24"/>
        </w:rPr>
        <w:t xml:space="preserve">mernica </w:t>
      </w:r>
      <w:r w:rsidRPr="00C06059">
        <w:rPr>
          <w:rFonts w:ascii="Times New Roman" w:hAnsi="Times New Roman" w:cs="Times New Roman"/>
          <w:b/>
          <w:bCs/>
          <w:sz w:val="24"/>
          <w:szCs w:val="24"/>
        </w:rPr>
        <w:t>č. 2/2026 na používanie osobných platobných kariet</w:t>
      </w:r>
      <w:bookmarkEnd w:id="0"/>
    </w:p>
    <w:p w:rsidR="00C06059" w:rsidRDefault="00C06059" w:rsidP="00C06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C06059" w:rsidRDefault="00C06059" w:rsidP="00C06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059" w:rsidRDefault="00C06059" w:rsidP="00C06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C06059" w:rsidRDefault="00C06059" w:rsidP="00C06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C06059" w:rsidRDefault="00C06059" w:rsidP="00C06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Počet hlasov za: 5</w:t>
      </w:r>
    </w:p>
    <w:p w:rsidR="00C06059" w:rsidRDefault="00C06059" w:rsidP="00C06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:rsidR="00C06059" w:rsidRDefault="00C06059" w:rsidP="00C06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C06059" w:rsidRDefault="00C06059" w:rsidP="00C06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059" w:rsidRDefault="00C06059" w:rsidP="00C06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2/2026 na používanie osobných platobných kariet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ED6" w:rsidRDefault="00984ED6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6059" w:rsidRPr="00C06059" w:rsidRDefault="00C06059" w:rsidP="00C060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99C">
        <w:rPr>
          <w:rFonts w:ascii="Times New Roman" w:hAnsi="Times New Roman" w:cs="Times New Roman"/>
          <w:b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5080107"/>
      <w:r w:rsidRPr="00C0605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9299C">
        <w:rPr>
          <w:rFonts w:ascii="Times New Roman" w:hAnsi="Times New Roman" w:cs="Times New Roman"/>
          <w:b/>
          <w:bCs/>
          <w:sz w:val="24"/>
          <w:szCs w:val="24"/>
        </w:rPr>
        <w:t>mernica</w:t>
      </w:r>
      <w:r w:rsidRPr="00C06059">
        <w:rPr>
          <w:rFonts w:ascii="Times New Roman" w:hAnsi="Times New Roman" w:cs="Times New Roman"/>
          <w:b/>
          <w:bCs/>
          <w:sz w:val="24"/>
          <w:szCs w:val="24"/>
        </w:rPr>
        <w:t xml:space="preserve"> č. 3/2026 o riadení projektov na Historickom ústave SAV, v. v. i.</w:t>
      </w:r>
    </w:p>
    <w:bookmarkEnd w:id="1"/>
    <w:p w:rsidR="0009299C" w:rsidRDefault="0009299C" w:rsidP="0009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09299C" w:rsidRDefault="0009299C" w:rsidP="0009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99C" w:rsidRDefault="0009299C" w:rsidP="0009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09299C" w:rsidRDefault="0009299C" w:rsidP="0009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prítomných: 5</w:t>
      </w:r>
    </w:p>
    <w:p w:rsidR="0009299C" w:rsidRDefault="0009299C" w:rsidP="0009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za: 5</w:t>
      </w:r>
    </w:p>
    <w:p w:rsidR="0009299C" w:rsidRDefault="0009299C" w:rsidP="0009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hlasov proti: 0</w:t>
      </w:r>
    </w:p>
    <w:p w:rsidR="0009299C" w:rsidRDefault="0009299C" w:rsidP="0009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09299C" w:rsidRDefault="0009299C" w:rsidP="0009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3/2026 o riadení projektov na Historickom ústave SAV, v. v. i.</w:t>
      </w:r>
    </w:p>
    <w:p w:rsidR="00C06059" w:rsidRDefault="00C06059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299C">
        <w:rPr>
          <w:rFonts w:ascii="Times New Roman" w:hAnsi="Times New Roman" w:cs="Times New Roman"/>
          <w:b/>
          <w:sz w:val="24"/>
          <w:szCs w:val="24"/>
        </w:rPr>
        <w:t>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5080146"/>
      <w:r w:rsidRPr="0009299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mernica</w:t>
      </w:r>
      <w:r w:rsidRPr="0009299C">
        <w:rPr>
          <w:rFonts w:ascii="Times New Roman" w:hAnsi="Times New Roman" w:cs="Times New Roman"/>
          <w:b/>
          <w:sz w:val="24"/>
          <w:szCs w:val="24"/>
        </w:rPr>
        <w:t xml:space="preserve"> č. 4/2026</w:t>
      </w:r>
      <w:r w:rsidRPr="00092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299C">
        <w:rPr>
          <w:rFonts w:ascii="Times New Roman" w:hAnsi="Times New Roman" w:cs="Times New Roman"/>
          <w:b/>
          <w:sz w:val="24"/>
          <w:szCs w:val="24"/>
        </w:rPr>
        <w:t xml:space="preserve">o systéme riadenia kvality </w:t>
      </w:r>
      <w:bookmarkEnd w:id="2"/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Hlasovanie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prítomných: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za: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proti: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4/2026 o systéme riadenia kvality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8D3296" w:rsidRDefault="0009299C" w:rsidP="0052457E">
      <w:pPr>
        <w:pStyle w:val="Normlnywebov"/>
        <w:spacing w:before="0" w:beforeAutospacing="0" w:after="120" w:afterAutospacing="0"/>
        <w:rPr>
          <w:b/>
        </w:rPr>
      </w:pPr>
      <w:r w:rsidRPr="0009299C">
        <w:rPr>
          <w:b/>
        </w:rPr>
        <w:t>CH.</w:t>
      </w:r>
      <w:r>
        <w:t xml:space="preserve"> </w:t>
      </w:r>
      <w:bookmarkStart w:id="3" w:name="_Hlk225080192"/>
      <w:r w:rsidRPr="008D3296">
        <w:rPr>
          <w:rStyle w:val="Vrazn"/>
        </w:rPr>
        <w:t>S</w:t>
      </w:r>
      <w:r>
        <w:rPr>
          <w:rStyle w:val="Vrazn"/>
        </w:rPr>
        <w:t>mernica</w:t>
      </w:r>
      <w:r w:rsidRPr="008D3296">
        <w:rPr>
          <w:b/>
        </w:rPr>
        <w:t xml:space="preserve"> č. 5/2026 o zásadách hospodárenia a riadenia majetku </w:t>
      </w:r>
      <w:bookmarkEnd w:id="3"/>
    </w:p>
    <w:p w:rsidR="0009299C" w:rsidRPr="0009299C" w:rsidRDefault="0009299C" w:rsidP="0052457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Hlasovanie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prítomných: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za: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proti: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5/2026 o zásadách hospodárenia a riadenia majetku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99C" w:rsidRDefault="0009299C" w:rsidP="0009299C">
      <w:pPr>
        <w:pStyle w:val="Normlnywebov"/>
      </w:pPr>
    </w:p>
    <w:p w:rsidR="0009299C" w:rsidRPr="0009299C" w:rsidRDefault="0009299C" w:rsidP="0009299C">
      <w:pPr>
        <w:pStyle w:val="Normlnywebov"/>
        <w:rPr>
          <w:b/>
        </w:rPr>
      </w:pPr>
      <w:r w:rsidRPr="0009299C">
        <w:rPr>
          <w:b/>
        </w:rPr>
        <w:t xml:space="preserve">I. </w:t>
      </w:r>
      <w:bookmarkStart w:id="4" w:name="_Hlk225080244"/>
      <w:r w:rsidRPr="0009299C">
        <w:rPr>
          <w:b/>
          <w:bCs/>
        </w:rPr>
        <w:t>S</w:t>
      </w:r>
      <w:r>
        <w:rPr>
          <w:b/>
          <w:bCs/>
        </w:rPr>
        <w:t xml:space="preserve">mernica </w:t>
      </w:r>
      <w:r w:rsidRPr="0009299C">
        <w:rPr>
          <w:b/>
        </w:rPr>
        <w:t xml:space="preserve">č. 6/2026 o vedení účtovníctva </w:t>
      </w:r>
      <w:bookmarkEnd w:id="4"/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Hlasovanie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prítomných: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za: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proti: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6/2026 o vedení účtovníctva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ED6" w:rsidRDefault="00984ED6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Default="0009299C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299C">
        <w:rPr>
          <w:rFonts w:ascii="Times New Roman" w:hAnsi="Times New Roman" w:cs="Times New Roman"/>
          <w:b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25080279"/>
      <w:r w:rsidRPr="0009299C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mernica </w:t>
      </w:r>
      <w:r w:rsidRPr="0009299C">
        <w:rPr>
          <w:rFonts w:ascii="Times New Roman" w:hAnsi="Times New Roman" w:cs="Times New Roman"/>
          <w:b/>
          <w:sz w:val="24"/>
          <w:szCs w:val="24"/>
        </w:rPr>
        <w:t>č. 7/2026 o obehu účtovných dokladov</w:t>
      </w:r>
      <w:bookmarkEnd w:id="5"/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Prítomní členovia správnej rady text smernice prerokovali a pristúpili k hlasovaniu o návrhu.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Hlasovanie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prítomných: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za: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proti: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lastRenderedPageBreak/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7/2026 o obehu účtovných dokladov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99C" w:rsidRDefault="0009299C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6879" w:rsidRDefault="0009299C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457E">
        <w:rPr>
          <w:rFonts w:ascii="Times New Roman" w:hAnsi="Times New Roman" w:cs="Times New Roman"/>
          <w:b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99C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mernica </w:t>
      </w:r>
      <w:r w:rsidRPr="0009299C">
        <w:rPr>
          <w:rFonts w:ascii="Times New Roman" w:hAnsi="Times New Roman" w:cs="Times New Roman"/>
          <w:b/>
          <w:sz w:val="24"/>
          <w:szCs w:val="24"/>
        </w:rPr>
        <w:t>č. 8/2026 o inventarizácii majetku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9299C">
        <w:rPr>
          <w:rFonts w:ascii="Times New Roman" w:hAnsi="Times New Roman" w:cs="Times New Roman"/>
          <w:b/>
          <w:sz w:val="24"/>
          <w:szCs w:val="24"/>
        </w:rPr>
        <w:t>záväzkov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Prítomní členovia správnej rady text smernice prerokovali a  pristúpili k hlasovaniu o návrhu.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Hlasovanie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prítomných: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za: 5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hlasov proti: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299C" w:rsidRPr="0009299C" w:rsidRDefault="0009299C" w:rsidP="000929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299C"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8/2026 o inventarizácii majetku a</w:t>
      </w:r>
      <w:r w:rsidR="0052457E">
        <w:rPr>
          <w:rFonts w:ascii="Times New Roman" w:hAnsi="Times New Roman" w:cs="Times New Roman"/>
          <w:sz w:val="24"/>
          <w:szCs w:val="24"/>
        </w:rPr>
        <w:t> </w:t>
      </w:r>
      <w:r w:rsidR="0052457E" w:rsidRPr="0052457E">
        <w:rPr>
          <w:rFonts w:ascii="Times New Roman" w:hAnsi="Times New Roman" w:cs="Times New Roman"/>
          <w:sz w:val="24"/>
          <w:szCs w:val="24"/>
        </w:rPr>
        <w:t>záväzkov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314" w:rsidRDefault="00895314" w:rsidP="006C7E4B">
      <w:pPr>
        <w:pStyle w:val="Normlnywebov"/>
        <w:rPr>
          <w:b/>
        </w:rPr>
      </w:pPr>
    </w:p>
    <w:p w:rsidR="006C7E4B" w:rsidRPr="008D3296" w:rsidRDefault="006C7E4B" w:rsidP="006C7E4B">
      <w:pPr>
        <w:pStyle w:val="Normlnywebov"/>
        <w:rPr>
          <w:b/>
        </w:rPr>
      </w:pPr>
      <w:r w:rsidRPr="006C7E4B">
        <w:rPr>
          <w:b/>
        </w:rPr>
        <w:t>L.</w:t>
      </w:r>
      <w:r>
        <w:t xml:space="preserve"> </w:t>
      </w:r>
      <w:r w:rsidRPr="008D3296">
        <w:rPr>
          <w:rStyle w:val="Vrazn"/>
        </w:rPr>
        <w:t>S</w:t>
      </w:r>
      <w:r>
        <w:rPr>
          <w:rStyle w:val="Vrazn"/>
        </w:rPr>
        <w:t xml:space="preserve">mernica </w:t>
      </w:r>
      <w:r w:rsidRPr="008D3296">
        <w:rPr>
          <w:b/>
        </w:rPr>
        <w:t xml:space="preserve">č. 9/2026 o rozpočtových pravidlách a rozpočtovaní 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Hlasovanie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prítomných: 5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hlasov za: 5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hlasov proti: 0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9/2026 o rozpočtových pravidlách a</w:t>
      </w:r>
      <w:r w:rsidR="0052457E">
        <w:rPr>
          <w:rFonts w:ascii="Times New Roman" w:hAnsi="Times New Roman" w:cs="Times New Roman"/>
          <w:sz w:val="24"/>
          <w:szCs w:val="24"/>
        </w:rPr>
        <w:t> </w:t>
      </w:r>
      <w:r w:rsidR="0052457E" w:rsidRPr="0052457E">
        <w:rPr>
          <w:rFonts w:ascii="Times New Roman" w:hAnsi="Times New Roman" w:cs="Times New Roman"/>
          <w:sz w:val="24"/>
          <w:szCs w:val="24"/>
        </w:rPr>
        <w:t>rozpočtovaní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Pr="006C7E4B" w:rsidRDefault="006C7E4B" w:rsidP="006C7E4B">
      <w:pPr>
        <w:pStyle w:val="Normlnywebov"/>
        <w:rPr>
          <w:b/>
        </w:rPr>
      </w:pPr>
      <w:r w:rsidRPr="006C7E4B">
        <w:rPr>
          <w:b/>
        </w:rPr>
        <w:t>M.</w:t>
      </w:r>
      <w:r>
        <w:t xml:space="preserve"> </w:t>
      </w:r>
      <w:r w:rsidRPr="006C7E4B">
        <w:rPr>
          <w:b/>
          <w:bCs/>
        </w:rPr>
        <w:t>S</w:t>
      </w:r>
      <w:r>
        <w:rPr>
          <w:b/>
          <w:bCs/>
        </w:rPr>
        <w:t xml:space="preserve">mernica </w:t>
      </w:r>
      <w:r w:rsidRPr="006C7E4B">
        <w:rPr>
          <w:b/>
        </w:rPr>
        <w:t xml:space="preserve">č. 10/2026 o dobrovoľníckej činnosti 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Hlasovanie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lastRenderedPageBreak/>
        <w:t>Počet prítomných: 5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hlasov za: 5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hlasov proti: 0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10/2026 o dobrovoľníckej činnosti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E4B" w:rsidRPr="006C7E4B" w:rsidRDefault="006C7E4B" w:rsidP="006C7E4B">
      <w:pPr>
        <w:pStyle w:val="Normlnywebov"/>
        <w:rPr>
          <w:b/>
        </w:rPr>
      </w:pPr>
      <w:r w:rsidRPr="006C7E4B">
        <w:rPr>
          <w:b/>
        </w:rPr>
        <w:t>N.</w:t>
      </w:r>
      <w:r>
        <w:t xml:space="preserve"> </w:t>
      </w:r>
      <w:bookmarkStart w:id="6" w:name="_Hlk225080405"/>
      <w:r w:rsidRPr="006C7E4B">
        <w:rPr>
          <w:b/>
          <w:bCs/>
        </w:rPr>
        <w:t>S</w:t>
      </w:r>
      <w:r>
        <w:rPr>
          <w:b/>
          <w:bCs/>
        </w:rPr>
        <w:t xml:space="preserve">mernica </w:t>
      </w:r>
      <w:r w:rsidRPr="006C7E4B">
        <w:rPr>
          <w:b/>
        </w:rPr>
        <w:t xml:space="preserve">č. 11/2026 o cestovných náhradách </w:t>
      </w:r>
      <w:bookmarkEnd w:id="6"/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Hlasovanie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prítomných: 5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hlasov za: 5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hlasov proti: 0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52457E">
        <w:rPr>
          <w:rFonts w:ascii="Times New Roman" w:hAnsi="Times New Roman" w:cs="Times New Roman"/>
          <w:sz w:val="24"/>
          <w:szCs w:val="24"/>
        </w:rPr>
        <w:t xml:space="preserve"> </w:t>
      </w:r>
      <w:r w:rsidR="0052457E" w:rsidRPr="0052457E">
        <w:rPr>
          <w:rFonts w:ascii="Times New Roman" w:hAnsi="Times New Roman" w:cs="Times New Roman"/>
          <w:sz w:val="24"/>
          <w:szCs w:val="24"/>
        </w:rPr>
        <w:t>Smernic</w:t>
      </w:r>
      <w:r w:rsidR="0052457E">
        <w:rPr>
          <w:rFonts w:ascii="Times New Roman" w:hAnsi="Times New Roman" w:cs="Times New Roman"/>
          <w:sz w:val="24"/>
          <w:szCs w:val="24"/>
        </w:rPr>
        <w:t>u</w:t>
      </w:r>
      <w:r w:rsidR="0052457E" w:rsidRPr="0052457E">
        <w:rPr>
          <w:rFonts w:ascii="Times New Roman" w:hAnsi="Times New Roman" w:cs="Times New Roman"/>
          <w:sz w:val="24"/>
          <w:szCs w:val="24"/>
        </w:rPr>
        <w:t xml:space="preserve"> č. 11/2026 o cestovných náhradách</w:t>
      </w:r>
      <w:r w:rsidR="0052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99C" w:rsidRDefault="0009299C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Pr="006C7E4B" w:rsidRDefault="006C7E4B" w:rsidP="006C7E4B">
      <w:pPr>
        <w:pStyle w:val="Normlnywebov"/>
        <w:rPr>
          <w:b/>
        </w:rPr>
      </w:pPr>
      <w:r w:rsidRPr="006C7E4B">
        <w:rPr>
          <w:b/>
        </w:rPr>
        <w:t>O.</w:t>
      </w:r>
      <w:r>
        <w:t xml:space="preserve"> </w:t>
      </w:r>
      <w:bookmarkStart w:id="7" w:name="_Hlk225080444"/>
      <w:r w:rsidRPr="006C7E4B">
        <w:rPr>
          <w:b/>
          <w:bCs/>
        </w:rPr>
        <w:t>S</w:t>
      </w:r>
      <w:r w:rsidR="0090250A">
        <w:rPr>
          <w:b/>
          <w:bCs/>
        </w:rPr>
        <w:t xml:space="preserve">mernica </w:t>
      </w:r>
      <w:r w:rsidRPr="006C7E4B">
        <w:rPr>
          <w:b/>
        </w:rPr>
        <w:t>č. 12/2026 o vnútornom kontrolnom systéme</w:t>
      </w:r>
      <w:bookmarkEnd w:id="7"/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Prítomní členovia správnej rady text smernice prerokovali a pristúpili k hlasovaniu o návrhu.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Hlasovanie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prítomných: 5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hlasov za: 5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hlasov proti: 0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Počet členov, ktorí sa zdržali: 0</w:t>
      </w:r>
    </w:p>
    <w:p w:rsidR="006C7E4B" w:rsidRP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Default="006C7E4B" w:rsidP="006C7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E4B">
        <w:rPr>
          <w:rFonts w:ascii="Times New Roman" w:hAnsi="Times New Roman" w:cs="Times New Roman"/>
          <w:sz w:val="24"/>
          <w:szCs w:val="24"/>
        </w:rPr>
        <w:t>Predseda správnej rady konštatoval, že správna rada prijala</w:t>
      </w:r>
      <w:r w:rsidR="0090250A">
        <w:rPr>
          <w:rFonts w:ascii="Times New Roman" w:hAnsi="Times New Roman" w:cs="Times New Roman"/>
          <w:sz w:val="24"/>
          <w:szCs w:val="24"/>
        </w:rPr>
        <w:t xml:space="preserve"> </w:t>
      </w:r>
      <w:r w:rsidR="0090250A" w:rsidRPr="0090250A">
        <w:rPr>
          <w:rFonts w:ascii="Times New Roman" w:hAnsi="Times New Roman" w:cs="Times New Roman"/>
          <w:sz w:val="24"/>
          <w:szCs w:val="24"/>
        </w:rPr>
        <w:t>Smernic</w:t>
      </w:r>
      <w:r w:rsidR="0090250A">
        <w:rPr>
          <w:rFonts w:ascii="Times New Roman" w:hAnsi="Times New Roman" w:cs="Times New Roman"/>
          <w:sz w:val="24"/>
          <w:szCs w:val="24"/>
        </w:rPr>
        <w:t>u</w:t>
      </w:r>
      <w:r w:rsidR="0090250A" w:rsidRPr="0090250A">
        <w:rPr>
          <w:rFonts w:ascii="Times New Roman" w:hAnsi="Times New Roman" w:cs="Times New Roman"/>
          <w:sz w:val="24"/>
          <w:szCs w:val="24"/>
        </w:rPr>
        <w:t xml:space="preserve"> č. 12/2026 o vnútornom kontrolnom systéme</w:t>
      </w:r>
      <w:r w:rsidR="009025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E4B" w:rsidRDefault="006C7E4B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7E4B" w:rsidRDefault="006C7E4B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314E" w:rsidRPr="0052457E" w:rsidRDefault="0052457E" w:rsidP="00FE2B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45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Nové Pravidlá hodnotenia výskumných </w:t>
      </w:r>
      <w:r w:rsidR="0090250A">
        <w:rPr>
          <w:rFonts w:ascii="Times New Roman" w:hAnsi="Times New Roman" w:cs="Times New Roman"/>
          <w:b/>
          <w:sz w:val="24"/>
          <w:szCs w:val="24"/>
        </w:rPr>
        <w:t xml:space="preserve">pracovníkov </w:t>
      </w:r>
      <w:r w:rsidRPr="0052457E">
        <w:rPr>
          <w:rFonts w:ascii="Times New Roman" w:hAnsi="Times New Roman" w:cs="Times New Roman"/>
          <w:b/>
          <w:sz w:val="24"/>
          <w:szCs w:val="24"/>
        </w:rPr>
        <w:t xml:space="preserve">organizácie </w:t>
      </w:r>
    </w:p>
    <w:p w:rsidR="006061C2" w:rsidRDefault="00A97840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7840">
        <w:rPr>
          <w:rFonts w:ascii="Times New Roman" w:hAnsi="Times New Roman" w:cs="Times New Roman"/>
          <w:sz w:val="24"/>
          <w:szCs w:val="24"/>
        </w:rPr>
        <w:t>Správna rada prijala uzneseni</w:t>
      </w:r>
      <w:r w:rsidR="0009299C">
        <w:rPr>
          <w:rFonts w:ascii="Times New Roman" w:hAnsi="Times New Roman" w:cs="Times New Roman"/>
          <w:sz w:val="24"/>
          <w:szCs w:val="24"/>
        </w:rPr>
        <w:t>e</w:t>
      </w:r>
      <w:r w:rsidRPr="00A97840">
        <w:rPr>
          <w:rFonts w:ascii="Times New Roman" w:hAnsi="Times New Roman" w:cs="Times New Roman"/>
          <w:sz w:val="24"/>
          <w:szCs w:val="24"/>
        </w:rPr>
        <w:t xml:space="preserve">, aby </w:t>
      </w:r>
      <w:r w:rsidR="0009299C">
        <w:rPr>
          <w:rFonts w:ascii="Times New Roman" w:hAnsi="Times New Roman" w:cs="Times New Roman"/>
          <w:sz w:val="24"/>
          <w:szCs w:val="24"/>
        </w:rPr>
        <w:t>vedecká rada organizácie</w:t>
      </w:r>
      <w:r w:rsidRPr="00A97840">
        <w:rPr>
          <w:rFonts w:ascii="Times New Roman" w:hAnsi="Times New Roman" w:cs="Times New Roman"/>
          <w:sz w:val="24"/>
          <w:szCs w:val="24"/>
        </w:rPr>
        <w:t xml:space="preserve"> vypracovala návrh nové</w:t>
      </w:r>
      <w:r w:rsidR="0009299C">
        <w:rPr>
          <w:rFonts w:ascii="Times New Roman" w:hAnsi="Times New Roman" w:cs="Times New Roman"/>
          <w:sz w:val="24"/>
          <w:szCs w:val="24"/>
        </w:rPr>
        <w:t>ho</w:t>
      </w:r>
      <w:r w:rsidRPr="00A97840">
        <w:rPr>
          <w:rFonts w:ascii="Times New Roman" w:hAnsi="Times New Roman" w:cs="Times New Roman"/>
          <w:sz w:val="24"/>
          <w:szCs w:val="24"/>
        </w:rPr>
        <w:t xml:space="preserve"> bodového hodnotenia výstupov vedeckých pracovníkov </w:t>
      </w:r>
      <w:r w:rsidR="00385FA9" w:rsidRPr="00A97840">
        <w:rPr>
          <w:rFonts w:ascii="Times New Roman" w:hAnsi="Times New Roman" w:cs="Times New Roman"/>
          <w:sz w:val="24"/>
          <w:szCs w:val="24"/>
        </w:rPr>
        <w:t>organizácie</w:t>
      </w:r>
      <w:r w:rsidRPr="00A97840">
        <w:rPr>
          <w:rFonts w:ascii="Times New Roman" w:hAnsi="Times New Roman" w:cs="Times New Roman"/>
          <w:sz w:val="24"/>
          <w:szCs w:val="24"/>
        </w:rPr>
        <w:t xml:space="preserve"> pre </w:t>
      </w:r>
      <w:r w:rsidR="0090250A">
        <w:rPr>
          <w:rFonts w:ascii="Times New Roman" w:hAnsi="Times New Roman" w:cs="Times New Roman"/>
          <w:sz w:val="24"/>
          <w:szCs w:val="24"/>
        </w:rPr>
        <w:t>novelizáciu P</w:t>
      </w:r>
      <w:r w:rsidRPr="00A97840">
        <w:rPr>
          <w:rFonts w:ascii="Times New Roman" w:hAnsi="Times New Roman" w:cs="Times New Roman"/>
          <w:sz w:val="24"/>
          <w:szCs w:val="24"/>
        </w:rPr>
        <w:t>ravid</w:t>
      </w:r>
      <w:r w:rsidR="0090250A">
        <w:rPr>
          <w:rFonts w:ascii="Times New Roman" w:hAnsi="Times New Roman" w:cs="Times New Roman"/>
          <w:sz w:val="24"/>
          <w:szCs w:val="24"/>
        </w:rPr>
        <w:t xml:space="preserve">iel </w:t>
      </w:r>
      <w:r w:rsidRPr="00A97840">
        <w:rPr>
          <w:rFonts w:ascii="Times New Roman" w:hAnsi="Times New Roman" w:cs="Times New Roman"/>
          <w:sz w:val="24"/>
          <w:szCs w:val="24"/>
        </w:rPr>
        <w:t>hodnotenia</w:t>
      </w:r>
      <w:r w:rsidR="0009299C">
        <w:rPr>
          <w:rFonts w:ascii="Times New Roman" w:hAnsi="Times New Roman" w:cs="Times New Roman"/>
          <w:sz w:val="24"/>
          <w:szCs w:val="24"/>
        </w:rPr>
        <w:t xml:space="preserve"> výskumných pracovníkov ústavu. </w:t>
      </w:r>
    </w:p>
    <w:p w:rsidR="00A97840" w:rsidRPr="00A97840" w:rsidRDefault="00A97840" w:rsidP="00FE2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57C6" w:rsidRDefault="0052457E" w:rsidP="00DA69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D75A9">
        <w:rPr>
          <w:rFonts w:ascii="Times New Roman" w:hAnsi="Times New Roman"/>
          <w:b/>
          <w:sz w:val="24"/>
          <w:szCs w:val="24"/>
        </w:rPr>
        <w:t xml:space="preserve">. </w:t>
      </w:r>
      <w:r w:rsidR="006304DA">
        <w:rPr>
          <w:rFonts w:ascii="Times New Roman" w:hAnsi="Times New Roman"/>
          <w:b/>
          <w:sz w:val="24"/>
          <w:szCs w:val="24"/>
        </w:rPr>
        <w:t>Personálne otázky</w:t>
      </w:r>
      <w:r w:rsidR="004A1A98">
        <w:rPr>
          <w:rFonts w:ascii="Times New Roman" w:hAnsi="Times New Roman"/>
          <w:b/>
          <w:sz w:val="24"/>
          <w:szCs w:val="24"/>
        </w:rPr>
        <w:t xml:space="preserve"> organizácie </w:t>
      </w:r>
      <w:bookmarkStart w:id="8" w:name="_GoBack"/>
      <w:bookmarkEnd w:id="8"/>
    </w:p>
    <w:p w:rsidR="001E1F37" w:rsidRPr="00A97840" w:rsidRDefault="00A97840" w:rsidP="001E1F3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97840">
        <w:rPr>
          <w:rFonts w:ascii="Times New Roman" w:hAnsi="Times New Roman"/>
          <w:bCs/>
          <w:sz w:val="24"/>
          <w:szCs w:val="24"/>
        </w:rPr>
        <w:t xml:space="preserve">Predseda </w:t>
      </w:r>
      <w:r w:rsidR="0090250A">
        <w:rPr>
          <w:rFonts w:ascii="Times New Roman" w:hAnsi="Times New Roman"/>
          <w:bCs/>
          <w:sz w:val="24"/>
          <w:szCs w:val="24"/>
        </w:rPr>
        <w:t xml:space="preserve">správnej rady </w:t>
      </w:r>
      <w:r w:rsidRPr="00A97840">
        <w:rPr>
          <w:rFonts w:ascii="Times New Roman" w:hAnsi="Times New Roman"/>
          <w:bCs/>
          <w:sz w:val="24"/>
          <w:szCs w:val="24"/>
        </w:rPr>
        <w:t xml:space="preserve">informoval </w:t>
      </w:r>
      <w:r>
        <w:rPr>
          <w:rFonts w:ascii="Times New Roman" w:hAnsi="Times New Roman"/>
          <w:bCs/>
          <w:sz w:val="24"/>
          <w:szCs w:val="24"/>
        </w:rPr>
        <w:t>o zmenách pracovných úväzkov vedeckých pracovníkov v dôchodkovom veku a ukončení pr</w:t>
      </w:r>
      <w:r w:rsidR="00385FA9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covného pomeru vybraných pracovníkov nad 70 rokov v zmysle zákona o SAV. Uvedené zmeny budú vykonané </w:t>
      </w:r>
      <w:r w:rsidR="0052457E">
        <w:rPr>
          <w:rFonts w:ascii="Times New Roman" w:hAnsi="Times New Roman"/>
          <w:bCs/>
          <w:sz w:val="24"/>
          <w:szCs w:val="24"/>
        </w:rPr>
        <w:t xml:space="preserve">k dátumom </w:t>
      </w:r>
      <w:r>
        <w:rPr>
          <w:rFonts w:ascii="Times New Roman" w:hAnsi="Times New Roman"/>
          <w:bCs/>
          <w:sz w:val="24"/>
          <w:szCs w:val="24"/>
        </w:rPr>
        <w:t>30. 6</w:t>
      </w:r>
      <w:r w:rsidR="0090250A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2457E">
        <w:rPr>
          <w:rFonts w:ascii="Times New Roman" w:hAnsi="Times New Roman"/>
          <w:bCs/>
          <w:sz w:val="24"/>
          <w:szCs w:val="24"/>
        </w:rPr>
        <w:t xml:space="preserve">2026 </w:t>
      </w:r>
      <w:r>
        <w:rPr>
          <w:rFonts w:ascii="Times New Roman" w:hAnsi="Times New Roman"/>
          <w:bCs/>
          <w:sz w:val="24"/>
          <w:szCs w:val="24"/>
        </w:rPr>
        <w:t>a 31. 12. 2026.</w:t>
      </w:r>
    </w:p>
    <w:p w:rsidR="00A97840" w:rsidRDefault="00A97840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304DA" w:rsidRDefault="0052457E" w:rsidP="001E1F3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1E1F37" w:rsidRPr="001E1F3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0250A">
        <w:rPr>
          <w:rFonts w:ascii="Times New Roman" w:hAnsi="Times New Roman"/>
          <w:b/>
          <w:bCs/>
          <w:sz w:val="24"/>
          <w:szCs w:val="24"/>
        </w:rPr>
        <w:t>E</w:t>
      </w:r>
      <w:r w:rsidR="00A97840">
        <w:rPr>
          <w:rFonts w:ascii="Times New Roman" w:hAnsi="Times New Roman"/>
          <w:b/>
          <w:bCs/>
          <w:sz w:val="24"/>
          <w:szCs w:val="24"/>
        </w:rPr>
        <w:t xml:space="preserve">dičný plán </w:t>
      </w:r>
      <w:r w:rsidR="0090250A">
        <w:rPr>
          <w:rFonts w:ascii="Times New Roman" w:hAnsi="Times New Roman"/>
          <w:b/>
          <w:bCs/>
          <w:sz w:val="24"/>
          <w:szCs w:val="24"/>
        </w:rPr>
        <w:t>vydavateľstva VEDA</w:t>
      </w:r>
    </w:p>
    <w:p w:rsidR="009F0F84" w:rsidRDefault="009F0F84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správnej rady </w:t>
      </w:r>
      <w:r w:rsidR="00A97840">
        <w:rPr>
          <w:rFonts w:ascii="Times New Roman" w:hAnsi="Times New Roman"/>
          <w:sz w:val="24"/>
          <w:szCs w:val="24"/>
        </w:rPr>
        <w:t xml:space="preserve">informoval, že vedenie </w:t>
      </w:r>
      <w:r w:rsidR="0090250A">
        <w:rPr>
          <w:rFonts w:ascii="Times New Roman" w:hAnsi="Times New Roman"/>
          <w:sz w:val="24"/>
          <w:szCs w:val="24"/>
        </w:rPr>
        <w:t xml:space="preserve">organizácie a vedecká rada ústavu </w:t>
      </w:r>
      <w:r w:rsidR="00A97840">
        <w:rPr>
          <w:rFonts w:ascii="Times New Roman" w:hAnsi="Times New Roman"/>
          <w:sz w:val="24"/>
          <w:szCs w:val="24"/>
        </w:rPr>
        <w:t>predložili edičnej rade SAV r</w:t>
      </w:r>
      <w:r w:rsidR="0090250A">
        <w:rPr>
          <w:rFonts w:ascii="Times New Roman" w:hAnsi="Times New Roman"/>
          <w:sz w:val="24"/>
          <w:szCs w:val="24"/>
        </w:rPr>
        <w:t>u</w:t>
      </w:r>
      <w:r w:rsidR="00A97840">
        <w:rPr>
          <w:rFonts w:ascii="Times New Roman" w:hAnsi="Times New Roman"/>
          <w:sz w:val="24"/>
          <w:szCs w:val="24"/>
        </w:rPr>
        <w:t>kopisy šiestich nových knižných titulov a navrhl</w:t>
      </w:r>
      <w:r w:rsidR="0090250A">
        <w:rPr>
          <w:rFonts w:ascii="Times New Roman" w:hAnsi="Times New Roman"/>
          <w:sz w:val="24"/>
          <w:szCs w:val="24"/>
        </w:rPr>
        <w:t>i</w:t>
      </w:r>
      <w:r w:rsidR="00A97840">
        <w:rPr>
          <w:rFonts w:ascii="Times New Roman" w:hAnsi="Times New Roman"/>
          <w:sz w:val="24"/>
          <w:szCs w:val="24"/>
        </w:rPr>
        <w:t xml:space="preserve"> ich prijatie do edičného plánu vydavateľstva VEDA.</w:t>
      </w:r>
    </w:p>
    <w:p w:rsidR="00A97840" w:rsidRDefault="00A97840" w:rsidP="001E1F3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0F84" w:rsidRPr="004E585A" w:rsidRDefault="0052457E" w:rsidP="001E1F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F0F84" w:rsidRPr="004E585A">
        <w:rPr>
          <w:rFonts w:ascii="Times New Roman" w:hAnsi="Times New Roman"/>
          <w:b/>
          <w:sz w:val="24"/>
          <w:szCs w:val="24"/>
        </w:rPr>
        <w:t>. Rôzne</w:t>
      </w:r>
    </w:p>
    <w:p w:rsidR="004E585A" w:rsidRDefault="009F0F84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správnej rady </w:t>
      </w:r>
      <w:r w:rsidR="00385FA9">
        <w:rPr>
          <w:rFonts w:ascii="Times New Roman" w:hAnsi="Times New Roman"/>
          <w:sz w:val="24"/>
          <w:szCs w:val="24"/>
        </w:rPr>
        <w:t xml:space="preserve">požiadal hlavnú ekonómku ústavu o zhodnotenie mzdového fondu do 26. 3. 2026. </w:t>
      </w:r>
    </w:p>
    <w:p w:rsidR="00385FA9" w:rsidRDefault="00385FA9" w:rsidP="00DA69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Predsedajúci: S. Michálek,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:rsidR="005A5A25" w:rsidRDefault="005A5A25" w:rsidP="005A5A2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Vypracoval: </w:t>
      </w:r>
      <w:r w:rsidR="00C7244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 w:rsidR="004779C2">
        <w:rPr>
          <w:rFonts w:ascii="Times New Roman" w:hAnsi="Times New Roman"/>
          <w:sz w:val="24"/>
          <w:szCs w:val="24"/>
        </w:rPr>
        <w:t>Han</w:t>
      </w:r>
      <w:r w:rsidR="00C72447">
        <w:rPr>
          <w:rFonts w:ascii="Times New Roman" w:hAnsi="Times New Roman"/>
          <w:sz w:val="24"/>
          <w:szCs w:val="24"/>
        </w:rPr>
        <w:t>ula</w:t>
      </w:r>
      <w:r>
        <w:rPr>
          <w:rFonts w:ascii="Times New Roman" w:hAnsi="Times New Roman"/>
          <w:sz w:val="24"/>
          <w:szCs w:val="24"/>
        </w:rPr>
        <w:t>, v.</w:t>
      </w:r>
      <w:r w:rsidR="00C72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:rsidR="00277129" w:rsidRDefault="00B533F5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správnosť</w:t>
      </w:r>
      <w:r w:rsidR="005A5A25">
        <w:rPr>
          <w:rFonts w:ascii="Times New Roman" w:hAnsi="Times New Roman"/>
          <w:sz w:val="24"/>
          <w:szCs w:val="24"/>
        </w:rPr>
        <w:t>: S. Michálek, v.</w:t>
      </w:r>
      <w:r w:rsidR="00516245">
        <w:rPr>
          <w:rFonts w:ascii="Times New Roman" w:hAnsi="Times New Roman"/>
          <w:sz w:val="24"/>
          <w:szCs w:val="24"/>
        </w:rPr>
        <w:t xml:space="preserve"> </w:t>
      </w:r>
      <w:r w:rsidR="005A5A25">
        <w:rPr>
          <w:rFonts w:ascii="Times New Roman" w:hAnsi="Times New Roman"/>
          <w:sz w:val="24"/>
          <w:szCs w:val="24"/>
        </w:rPr>
        <w:t>r.</w:t>
      </w:r>
    </w:p>
    <w:p w:rsidR="00B7797D" w:rsidRDefault="00B7797D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2D99" w:rsidRDefault="00682D99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</w:t>
      </w:r>
      <w:r w:rsidR="0090250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</w:p>
    <w:p w:rsidR="0052457E" w:rsidRDefault="0090250A" w:rsidP="005E57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Individuálna účtovná závierka organizácie za rok 2025</w:t>
      </w:r>
    </w:p>
    <w:sectPr w:rsidR="0052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F6761"/>
    <w:multiLevelType w:val="hybridMultilevel"/>
    <w:tmpl w:val="9D044E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0D"/>
    <w:rsid w:val="000029ED"/>
    <w:rsid w:val="00064AE1"/>
    <w:rsid w:val="000755F8"/>
    <w:rsid w:val="00076841"/>
    <w:rsid w:val="0009299C"/>
    <w:rsid w:val="000A1715"/>
    <w:rsid w:val="000A22C8"/>
    <w:rsid w:val="000D54C3"/>
    <w:rsid w:val="000D67EA"/>
    <w:rsid w:val="0012440A"/>
    <w:rsid w:val="0012643B"/>
    <w:rsid w:val="001371DC"/>
    <w:rsid w:val="00152528"/>
    <w:rsid w:val="001978D5"/>
    <w:rsid w:val="001B6D2F"/>
    <w:rsid w:val="001E1F37"/>
    <w:rsid w:val="001E6528"/>
    <w:rsid w:val="00200DB0"/>
    <w:rsid w:val="00216D2B"/>
    <w:rsid w:val="00265233"/>
    <w:rsid w:val="00277129"/>
    <w:rsid w:val="002A4EE2"/>
    <w:rsid w:val="002A52D3"/>
    <w:rsid w:val="002B3ADC"/>
    <w:rsid w:val="002B3EEF"/>
    <w:rsid w:val="002F3679"/>
    <w:rsid w:val="0032209E"/>
    <w:rsid w:val="003773FB"/>
    <w:rsid w:val="00385FA9"/>
    <w:rsid w:val="003950C1"/>
    <w:rsid w:val="003D6ADC"/>
    <w:rsid w:val="004231CF"/>
    <w:rsid w:val="004244DF"/>
    <w:rsid w:val="00440971"/>
    <w:rsid w:val="0044128E"/>
    <w:rsid w:val="00444025"/>
    <w:rsid w:val="004570FE"/>
    <w:rsid w:val="00461B76"/>
    <w:rsid w:val="00465A40"/>
    <w:rsid w:val="00470CB2"/>
    <w:rsid w:val="004779C2"/>
    <w:rsid w:val="00486C90"/>
    <w:rsid w:val="004A02D2"/>
    <w:rsid w:val="004A1A98"/>
    <w:rsid w:val="004A5AE9"/>
    <w:rsid w:val="004D7868"/>
    <w:rsid w:val="004E585A"/>
    <w:rsid w:val="004E74FD"/>
    <w:rsid w:val="005031E6"/>
    <w:rsid w:val="005060E7"/>
    <w:rsid w:val="00516245"/>
    <w:rsid w:val="0052085F"/>
    <w:rsid w:val="0052457E"/>
    <w:rsid w:val="005279B5"/>
    <w:rsid w:val="00570075"/>
    <w:rsid w:val="005A359D"/>
    <w:rsid w:val="005A5A25"/>
    <w:rsid w:val="005B0F94"/>
    <w:rsid w:val="005B66E7"/>
    <w:rsid w:val="005D45E8"/>
    <w:rsid w:val="005E070E"/>
    <w:rsid w:val="005E57AF"/>
    <w:rsid w:val="005F3168"/>
    <w:rsid w:val="006061C2"/>
    <w:rsid w:val="006249A3"/>
    <w:rsid w:val="006304DA"/>
    <w:rsid w:val="00633EE5"/>
    <w:rsid w:val="00645AFB"/>
    <w:rsid w:val="0065367F"/>
    <w:rsid w:val="00682D99"/>
    <w:rsid w:val="006C7E4B"/>
    <w:rsid w:val="006E46BA"/>
    <w:rsid w:val="007230C7"/>
    <w:rsid w:val="0077451D"/>
    <w:rsid w:val="00780DEC"/>
    <w:rsid w:val="007E566D"/>
    <w:rsid w:val="007F1492"/>
    <w:rsid w:val="00802A1E"/>
    <w:rsid w:val="00806879"/>
    <w:rsid w:val="00862C07"/>
    <w:rsid w:val="00895314"/>
    <w:rsid w:val="008A546C"/>
    <w:rsid w:val="008B2240"/>
    <w:rsid w:val="008C6F4C"/>
    <w:rsid w:val="008C7CC9"/>
    <w:rsid w:val="008F4FD4"/>
    <w:rsid w:val="0090250A"/>
    <w:rsid w:val="00953658"/>
    <w:rsid w:val="00960DAE"/>
    <w:rsid w:val="00965894"/>
    <w:rsid w:val="009849E2"/>
    <w:rsid w:val="00984ED6"/>
    <w:rsid w:val="009952F2"/>
    <w:rsid w:val="009B0DB1"/>
    <w:rsid w:val="009D2AD1"/>
    <w:rsid w:val="009E1825"/>
    <w:rsid w:val="009E2B41"/>
    <w:rsid w:val="009F0F84"/>
    <w:rsid w:val="00A01F8E"/>
    <w:rsid w:val="00A11145"/>
    <w:rsid w:val="00A344A9"/>
    <w:rsid w:val="00A97840"/>
    <w:rsid w:val="00AA54DE"/>
    <w:rsid w:val="00AA6668"/>
    <w:rsid w:val="00AB7542"/>
    <w:rsid w:val="00AD0E82"/>
    <w:rsid w:val="00B0605C"/>
    <w:rsid w:val="00B40F1D"/>
    <w:rsid w:val="00B445A2"/>
    <w:rsid w:val="00B509A9"/>
    <w:rsid w:val="00B533F5"/>
    <w:rsid w:val="00B54A38"/>
    <w:rsid w:val="00B648EE"/>
    <w:rsid w:val="00B6760D"/>
    <w:rsid w:val="00B7797D"/>
    <w:rsid w:val="00B86F9C"/>
    <w:rsid w:val="00B95635"/>
    <w:rsid w:val="00BB4EB0"/>
    <w:rsid w:val="00BC25DD"/>
    <w:rsid w:val="00BD1656"/>
    <w:rsid w:val="00BF14DB"/>
    <w:rsid w:val="00C06059"/>
    <w:rsid w:val="00C72447"/>
    <w:rsid w:val="00C730F0"/>
    <w:rsid w:val="00C7314E"/>
    <w:rsid w:val="00C76725"/>
    <w:rsid w:val="00C957C6"/>
    <w:rsid w:val="00CE0828"/>
    <w:rsid w:val="00CE55FB"/>
    <w:rsid w:val="00D100E6"/>
    <w:rsid w:val="00D2109E"/>
    <w:rsid w:val="00D25F59"/>
    <w:rsid w:val="00D30905"/>
    <w:rsid w:val="00D32FF7"/>
    <w:rsid w:val="00D334ED"/>
    <w:rsid w:val="00D37FF3"/>
    <w:rsid w:val="00D41C31"/>
    <w:rsid w:val="00D63CEC"/>
    <w:rsid w:val="00D664CE"/>
    <w:rsid w:val="00D76231"/>
    <w:rsid w:val="00DA69D7"/>
    <w:rsid w:val="00DA6C67"/>
    <w:rsid w:val="00DC4BCE"/>
    <w:rsid w:val="00DD2469"/>
    <w:rsid w:val="00DD3CB9"/>
    <w:rsid w:val="00DD5818"/>
    <w:rsid w:val="00DD77EC"/>
    <w:rsid w:val="00DF6E05"/>
    <w:rsid w:val="00E07EA6"/>
    <w:rsid w:val="00E30A55"/>
    <w:rsid w:val="00E5407C"/>
    <w:rsid w:val="00E826E2"/>
    <w:rsid w:val="00E87628"/>
    <w:rsid w:val="00EA2C76"/>
    <w:rsid w:val="00EE1BFD"/>
    <w:rsid w:val="00F14175"/>
    <w:rsid w:val="00F261D2"/>
    <w:rsid w:val="00F3023E"/>
    <w:rsid w:val="00F34EF1"/>
    <w:rsid w:val="00F51578"/>
    <w:rsid w:val="00FA48C7"/>
    <w:rsid w:val="00FC686A"/>
    <w:rsid w:val="00FD75A9"/>
    <w:rsid w:val="00FD7BB3"/>
    <w:rsid w:val="00FE2BD9"/>
    <w:rsid w:val="00FE4721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F466"/>
  <w15:docId w15:val="{E428468A-D087-474A-ACE6-3A4FA36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46BA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A48C7"/>
    <w:rPr>
      <w:i/>
      <w:iCs/>
    </w:rPr>
  </w:style>
  <w:style w:type="paragraph" w:styleId="Normlnywebov">
    <w:name w:val="Normal (Web)"/>
    <w:basedOn w:val="Normlny"/>
    <w:uiPriority w:val="99"/>
    <w:unhideWhenUsed/>
    <w:rsid w:val="004E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9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1313</Words>
  <Characters>7486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Hanula</cp:lastModifiedBy>
  <cp:revision>6</cp:revision>
  <cp:lastPrinted>2023-06-08T11:00:00Z</cp:lastPrinted>
  <dcterms:created xsi:type="dcterms:W3CDTF">2026-03-19T12:07:00Z</dcterms:created>
  <dcterms:modified xsi:type="dcterms:W3CDTF">2026-03-23T12:04:00Z</dcterms:modified>
</cp:coreProperties>
</file>