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C1E2" w14:textId="77777777" w:rsidR="00645AFB" w:rsidRPr="00645AFB" w:rsidRDefault="00645AFB" w:rsidP="00DF6E05">
      <w:pPr>
        <w:spacing w:after="0" w:line="36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>Zápisnica</w:t>
      </w:r>
      <w:r w:rsidR="00D100E6">
        <w:rPr>
          <w:rFonts w:ascii="Times New Roman" w:eastAsia="Times New Roman" w:hAnsi="Times New Roman" w:cs="Times New Roman"/>
          <w:b/>
          <w:sz w:val="24"/>
          <w:szCs w:val="24"/>
        </w:rPr>
        <w:t xml:space="preserve"> č. </w:t>
      </w:r>
      <w:r w:rsidR="008C6F4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F6E05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BD165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A52D3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513C535" w14:textId="77777777" w:rsidR="00645AFB" w:rsidRPr="00DF6E05" w:rsidRDefault="00645AFB" w:rsidP="00DF6E05">
      <w:pPr>
        <w:spacing w:after="0" w:line="36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>zo zasad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nut</w:t>
      </w: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 xml:space="preserve">ia </w:t>
      </w:r>
      <w:r w:rsidR="00470CB2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DF6E05">
        <w:rPr>
          <w:rFonts w:ascii="Times New Roman" w:eastAsia="Times New Roman" w:hAnsi="Times New Roman" w:cs="Times New Roman"/>
          <w:b/>
          <w:sz w:val="24"/>
          <w:szCs w:val="24"/>
        </w:rPr>
        <w:t>právnej rad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y Historického ústavu SAV</w:t>
      </w:r>
      <w:r w:rsidR="00B533F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="00E30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="00E30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DF6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 xml:space="preserve">dňa </w:t>
      </w:r>
      <w:r w:rsidR="002A52D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D581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D5818">
        <w:rPr>
          <w:rFonts w:ascii="Times New Roman" w:eastAsia="Times New Roman" w:hAnsi="Times New Roman" w:cs="Times New Roman"/>
          <w:b/>
          <w:sz w:val="24"/>
          <w:szCs w:val="24"/>
        </w:rPr>
        <w:t>septembra</w:t>
      </w:r>
      <w:r w:rsidR="006E46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D1656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A52D3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02814E63" w14:textId="77777777" w:rsidR="00DF6E05" w:rsidRPr="00DF6E05" w:rsidRDefault="00DF6E05" w:rsidP="00DF6E05">
      <w:pPr>
        <w:spacing w:after="0" w:line="36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A8CE0F" w14:textId="77777777" w:rsidR="002A52D3" w:rsidRDefault="00DF6E05" w:rsidP="009952F2">
      <w:pPr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Prítomní:</w:t>
      </w:r>
      <w:r w:rsidRPr="00DF6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656">
        <w:rPr>
          <w:rFonts w:ascii="Times New Roman" w:eastAsia="Times New Roman" w:hAnsi="Times New Roman" w:cs="Times New Roman"/>
          <w:sz w:val="24"/>
          <w:szCs w:val="24"/>
        </w:rPr>
        <w:t xml:space="preserve">P. Bystrický, </w:t>
      </w:r>
      <w:r w:rsidR="002A52D3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="002A52D3">
        <w:rPr>
          <w:rFonts w:ascii="Times New Roman" w:eastAsia="Times New Roman" w:hAnsi="Times New Roman" w:cs="Times New Roman"/>
          <w:sz w:val="24"/>
          <w:szCs w:val="24"/>
        </w:rPr>
        <w:t>Duchoňová</w:t>
      </w:r>
      <w:proofErr w:type="spellEnd"/>
      <w:r w:rsidR="002A52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2FF7">
        <w:rPr>
          <w:rFonts w:ascii="Times New Roman" w:eastAsia="Times New Roman" w:hAnsi="Times New Roman" w:cs="Times New Roman"/>
          <w:sz w:val="24"/>
          <w:szCs w:val="24"/>
        </w:rPr>
        <w:t xml:space="preserve">M. Hanula, </w:t>
      </w:r>
      <w:r>
        <w:rPr>
          <w:rFonts w:ascii="Times New Roman" w:eastAsia="Times New Roman" w:hAnsi="Times New Roman" w:cs="Times New Roman"/>
          <w:sz w:val="24"/>
          <w:szCs w:val="24"/>
        </w:rPr>
        <w:t>S. Michálek</w:t>
      </w:r>
    </w:p>
    <w:p w14:paraId="27F5E1BB" w14:textId="77777777" w:rsidR="002A52D3" w:rsidRDefault="0012643B" w:rsidP="009952F2">
      <w:pPr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Ospravedlnen</w:t>
      </w:r>
      <w:r w:rsidR="002A52D3"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D. </w:t>
      </w:r>
      <w:proofErr w:type="spellStart"/>
      <w:r w:rsidR="002A52D3">
        <w:rPr>
          <w:rFonts w:ascii="Times New Roman" w:eastAsia="Times New Roman" w:hAnsi="Times New Roman" w:cs="Times New Roman"/>
          <w:sz w:val="24"/>
          <w:szCs w:val="24"/>
        </w:rPr>
        <w:t>Segeš</w:t>
      </w:r>
      <w:proofErr w:type="spellEnd"/>
      <w:r w:rsidR="002A52D3">
        <w:rPr>
          <w:rFonts w:ascii="Times New Roman" w:eastAsia="Times New Roman" w:hAnsi="Times New Roman" w:cs="Times New Roman"/>
          <w:sz w:val="24"/>
          <w:szCs w:val="24"/>
        </w:rPr>
        <w:t xml:space="preserve"> (služobná cesta)</w:t>
      </w:r>
    </w:p>
    <w:p w14:paraId="1EE189F8" w14:textId="77777777" w:rsidR="00DF6E05" w:rsidRPr="009952F2" w:rsidRDefault="00DF6E05" w:rsidP="009952F2">
      <w:pPr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76AA10" w14:textId="77777777" w:rsidR="00DF6E05" w:rsidRPr="00645AFB" w:rsidRDefault="00DF6E05" w:rsidP="009952F2">
      <w:pPr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C66FFC7" w14:textId="77777777" w:rsidR="00965894" w:rsidRDefault="00802A1E" w:rsidP="009952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Zasadnutie</w:t>
      </w:r>
      <w:r w:rsidR="00DF6E05" w:rsidRPr="00DF6E05">
        <w:rPr>
          <w:rFonts w:ascii="Times New Roman" w:hAnsi="Times New Roman" w:cs="Times New Roman"/>
          <w:sz w:val="24"/>
          <w:szCs w:val="24"/>
        </w:rPr>
        <w:t xml:space="preserve"> otvoril predseda </w:t>
      </w:r>
      <w:r w:rsidR="00BD1656">
        <w:rPr>
          <w:rFonts w:ascii="Times New Roman" w:hAnsi="Times New Roman" w:cs="Times New Roman"/>
          <w:sz w:val="24"/>
          <w:szCs w:val="24"/>
        </w:rPr>
        <w:t>S</w:t>
      </w:r>
      <w:r w:rsidR="00DF6E05">
        <w:rPr>
          <w:rFonts w:ascii="Times New Roman" w:hAnsi="Times New Roman" w:cs="Times New Roman"/>
          <w:sz w:val="24"/>
          <w:szCs w:val="24"/>
        </w:rPr>
        <w:t xml:space="preserve">právnej rady Historického ústavu SAV, </w:t>
      </w:r>
      <w:r w:rsidR="00E5407C" w:rsidRPr="00E5407C">
        <w:rPr>
          <w:rFonts w:ascii="Times New Roman" w:hAnsi="Times New Roman" w:cs="Times New Roman"/>
          <w:sz w:val="24"/>
          <w:szCs w:val="24"/>
        </w:rPr>
        <w:t>v.</w:t>
      </w:r>
      <w:r w:rsidR="00FE2BD9">
        <w:rPr>
          <w:rFonts w:ascii="Times New Roman" w:hAnsi="Times New Roman" w:cs="Times New Roman"/>
          <w:sz w:val="24"/>
          <w:szCs w:val="24"/>
        </w:rPr>
        <w:t xml:space="preserve"> </w:t>
      </w:r>
      <w:r w:rsidR="00E5407C" w:rsidRPr="00E5407C">
        <w:rPr>
          <w:rFonts w:ascii="Times New Roman" w:hAnsi="Times New Roman" w:cs="Times New Roman"/>
          <w:sz w:val="24"/>
          <w:szCs w:val="24"/>
        </w:rPr>
        <w:t>v.</w:t>
      </w:r>
      <w:r w:rsidR="00FE2BD9">
        <w:rPr>
          <w:rFonts w:ascii="Times New Roman" w:hAnsi="Times New Roman" w:cs="Times New Roman"/>
          <w:sz w:val="24"/>
          <w:szCs w:val="24"/>
        </w:rPr>
        <w:t xml:space="preserve"> </w:t>
      </w:r>
      <w:r w:rsidR="00E5407C" w:rsidRPr="00E5407C">
        <w:rPr>
          <w:rFonts w:ascii="Times New Roman" w:hAnsi="Times New Roman" w:cs="Times New Roman"/>
          <w:sz w:val="24"/>
          <w:szCs w:val="24"/>
        </w:rPr>
        <w:t xml:space="preserve">i. </w:t>
      </w:r>
      <w:r w:rsidR="00B533F5">
        <w:rPr>
          <w:rFonts w:ascii="Times New Roman" w:hAnsi="Times New Roman" w:cs="Times New Roman"/>
          <w:sz w:val="24"/>
          <w:szCs w:val="24"/>
        </w:rPr>
        <w:t>(ďalej aj správna r</w:t>
      </w:r>
      <w:r w:rsidR="00265233">
        <w:rPr>
          <w:rFonts w:ascii="Times New Roman" w:hAnsi="Times New Roman" w:cs="Times New Roman"/>
          <w:sz w:val="24"/>
          <w:szCs w:val="24"/>
        </w:rPr>
        <w:t>a</w:t>
      </w:r>
      <w:r w:rsidR="00B533F5">
        <w:rPr>
          <w:rFonts w:ascii="Times New Roman" w:hAnsi="Times New Roman" w:cs="Times New Roman"/>
          <w:sz w:val="24"/>
          <w:szCs w:val="24"/>
        </w:rPr>
        <w:t xml:space="preserve">da) </w:t>
      </w:r>
      <w:r w:rsidR="00076841">
        <w:rPr>
          <w:rFonts w:ascii="Times New Roman" w:hAnsi="Times New Roman" w:cs="Times New Roman"/>
          <w:sz w:val="24"/>
          <w:szCs w:val="24"/>
        </w:rPr>
        <w:t>S. Michálek</w:t>
      </w:r>
      <w:r w:rsidR="002B3ADC">
        <w:rPr>
          <w:rFonts w:ascii="Times New Roman" w:hAnsi="Times New Roman" w:cs="Times New Roman"/>
          <w:sz w:val="24"/>
          <w:szCs w:val="24"/>
        </w:rPr>
        <w:t xml:space="preserve">. </w:t>
      </w:r>
      <w:r w:rsidR="002B3ADC" w:rsidRPr="00DF6E05">
        <w:rPr>
          <w:rFonts w:ascii="Times New Roman" w:hAnsi="Times New Roman" w:cs="Times New Roman"/>
          <w:sz w:val="24"/>
          <w:szCs w:val="24"/>
        </w:rPr>
        <w:t>Prerokované boli nasledovné body programu</w:t>
      </w:r>
      <w:r w:rsidR="002B3ADC">
        <w:rPr>
          <w:rFonts w:ascii="Times New Roman" w:hAnsi="Times New Roman" w:cs="Times New Roman"/>
          <w:sz w:val="24"/>
          <w:szCs w:val="24"/>
        </w:rPr>
        <w:t xml:space="preserve">, ktorý prítomní členovia správnej rady </w:t>
      </w:r>
      <w:r w:rsidR="00DD5818">
        <w:rPr>
          <w:rFonts w:ascii="Times New Roman" w:hAnsi="Times New Roman" w:cs="Times New Roman"/>
          <w:sz w:val="24"/>
          <w:szCs w:val="24"/>
        </w:rPr>
        <w:t xml:space="preserve">Historického ústavu SAV, v. v. i. (ďalej aj HÚ SAV, v. v. i.) </w:t>
      </w:r>
      <w:r w:rsidR="00BF14DB">
        <w:rPr>
          <w:rFonts w:ascii="Times New Roman" w:hAnsi="Times New Roman" w:cs="Times New Roman"/>
          <w:sz w:val="24"/>
          <w:szCs w:val="24"/>
        </w:rPr>
        <w:t>jednomyseľne schválili</w:t>
      </w:r>
      <w:r w:rsidR="006E46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6F5892" w14:textId="77777777" w:rsidR="00DF6E05" w:rsidRDefault="00DF6E05" w:rsidP="009952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5CCBB" w14:textId="77777777" w:rsidR="00B0605C" w:rsidRDefault="00D41C31" w:rsidP="006E46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D41C31">
        <w:t xml:space="preserve"> </w:t>
      </w:r>
      <w:r w:rsidR="00DD5818">
        <w:rPr>
          <w:rFonts w:ascii="Times New Roman" w:hAnsi="Times New Roman" w:cs="Times New Roman"/>
          <w:b/>
          <w:sz w:val="24"/>
          <w:szCs w:val="24"/>
        </w:rPr>
        <w:t xml:space="preserve">Informácie o rozpočte SAV </w:t>
      </w:r>
    </w:p>
    <w:p w14:paraId="7BABE6CA" w14:textId="77777777" w:rsidR="00DD5818" w:rsidRDefault="00DD5818" w:rsidP="002A52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správnej rady informoval, že podľa informácií z predsedníctva od M. Radvanského dochádza ku kráteniu rozpočtu SAV o 12,</w:t>
      </w:r>
      <w:r w:rsidR="00461B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mil. EUR ročne (o 5 % zníženie mzdového fondu, bežné výdavky znížené o 10% a zníženie kapitálových výdavkov o 15%). Zatiaľ ešte ostáva otvorenou otázka zníženia výkonnostných zmlúv. </w:t>
      </w:r>
    </w:p>
    <w:p w14:paraId="0CC1D0D1" w14:textId="77777777" w:rsidR="00DD5818" w:rsidRDefault="00DD5818" w:rsidP="002A52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4981A" w14:textId="77777777" w:rsidR="00DF6E05" w:rsidRDefault="00B533F5" w:rsidP="00FE2B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41C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D5818">
        <w:rPr>
          <w:rFonts w:ascii="Times New Roman" w:hAnsi="Times New Roman" w:cs="Times New Roman"/>
          <w:b/>
          <w:sz w:val="24"/>
          <w:szCs w:val="24"/>
        </w:rPr>
        <w:t xml:space="preserve">Smernica č. 4/ 2025 o tvorbe a použití sociálneho fondu </w:t>
      </w:r>
      <w:r w:rsidR="002F3679">
        <w:rPr>
          <w:rFonts w:ascii="Times New Roman" w:hAnsi="Times New Roman" w:cs="Times New Roman"/>
          <w:b/>
          <w:sz w:val="24"/>
          <w:szCs w:val="24"/>
        </w:rPr>
        <w:t>HÚ SAV, v. v. i.</w:t>
      </w:r>
      <w:r w:rsidR="002B3E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FBDD6F" w14:textId="77777777" w:rsidR="006304DA" w:rsidRDefault="006304DA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Michálek informoval členo</w:t>
      </w:r>
      <w:r w:rsidR="000A22C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správnej rady, že vedecká rada ústavu prerokovala návrh textu s</w:t>
      </w:r>
      <w:r w:rsidRPr="002A52D3">
        <w:rPr>
          <w:rFonts w:ascii="Times New Roman" w:hAnsi="Times New Roman" w:cs="Times New Roman"/>
          <w:sz w:val="24"/>
          <w:szCs w:val="24"/>
        </w:rPr>
        <w:t>mernic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A52D3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 tvorbe a použití sociálneho fondu na HÚ SAV, v. v. i. (smernica č. 4/2025). Prítomní členovia správnej rady následne text smernice prerokovali a pristúpili k hlasovaniu o návrhu.</w:t>
      </w:r>
    </w:p>
    <w:p w14:paraId="526AC9CF" w14:textId="77777777" w:rsidR="006304DA" w:rsidRDefault="006304DA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CFCEA" w14:textId="77777777" w:rsidR="006304DA" w:rsidRDefault="006304DA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</w:t>
      </w:r>
    </w:p>
    <w:p w14:paraId="040F7A5F" w14:textId="77777777" w:rsidR="006304DA" w:rsidRDefault="006304DA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prítomných: 4</w:t>
      </w:r>
    </w:p>
    <w:p w14:paraId="60D64E6D" w14:textId="77777777" w:rsidR="006304DA" w:rsidRDefault="006304DA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hlasov za: 4</w:t>
      </w:r>
    </w:p>
    <w:p w14:paraId="188B831E" w14:textId="77777777" w:rsidR="006304DA" w:rsidRDefault="006304DA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hlasov proti: 0</w:t>
      </w:r>
    </w:p>
    <w:p w14:paraId="3B31CF5E" w14:textId="77777777" w:rsidR="006304DA" w:rsidRDefault="006304DA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členov, ktorí sa zdržali: 0</w:t>
      </w:r>
    </w:p>
    <w:p w14:paraId="00ED2F34" w14:textId="77777777" w:rsidR="006304DA" w:rsidRDefault="006304DA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8A081" w14:textId="77777777" w:rsidR="006304DA" w:rsidRPr="00465A40" w:rsidRDefault="006304DA" w:rsidP="006304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správnej rady konštatoval, že správna rada prijala </w:t>
      </w:r>
      <w:r w:rsidRPr="002F3679">
        <w:rPr>
          <w:rFonts w:ascii="Times New Roman" w:hAnsi="Times New Roman" w:cs="Times New Roman"/>
          <w:bCs/>
          <w:sz w:val="24"/>
          <w:szCs w:val="24"/>
        </w:rPr>
        <w:t>Smernic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2F3679">
        <w:rPr>
          <w:rFonts w:ascii="Times New Roman" w:hAnsi="Times New Roman" w:cs="Times New Roman"/>
          <w:bCs/>
          <w:sz w:val="24"/>
          <w:szCs w:val="24"/>
        </w:rPr>
        <w:t xml:space="preserve"> o</w:t>
      </w:r>
      <w:r>
        <w:rPr>
          <w:rFonts w:ascii="Times New Roman" w:hAnsi="Times New Roman" w:cs="Times New Roman"/>
          <w:bCs/>
          <w:sz w:val="24"/>
          <w:szCs w:val="24"/>
        </w:rPr>
        <w:t xml:space="preserve"> tvorbe a použití sociálneho fondu na HÚ SAV, v. v. i. </w:t>
      </w:r>
      <w:r>
        <w:rPr>
          <w:rFonts w:ascii="Times New Roman" w:hAnsi="Times New Roman" w:cs="Times New Roman"/>
          <w:sz w:val="24"/>
          <w:szCs w:val="24"/>
        </w:rPr>
        <w:t xml:space="preserve">(smernica č. 4/2025). </w:t>
      </w:r>
      <w:r w:rsidR="00465A40" w:rsidRPr="00465A40">
        <w:rPr>
          <w:rFonts w:ascii="Times New Roman" w:hAnsi="Times New Roman" w:cs="Times New Roman"/>
          <w:bCs/>
          <w:sz w:val="24"/>
          <w:szCs w:val="24"/>
        </w:rPr>
        <w:t>V roku 2025 bud</w:t>
      </w:r>
      <w:r w:rsidR="00465A40">
        <w:rPr>
          <w:rFonts w:ascii="Times New Roman" w:hAnsi="Times New Roman" w:cs="Times New Roman"/>
          <w:bCs/>
          <w:sz w:val="24"/>
          <w:szCs w:val="24"/>
        </w:rPr>
        <w:t>e</w:t>
      </w:r>
      <w:r w:rsidR="00465A40" w:rsidRPr="00465A40">
        <w:rPr>
          <w:rFonts w:ascii="Times New Roman" w:hAnsi="Times New Roman" w:cs="Times New Roman"/>
          <w:bCs/>
          <w:sz w:val="24"/>
          <w:szCs w:val="24"/>
        </w:rPr>
        <w:t xml:space="preserve"> zostatok na účte sociálneho fondu rozdelen</w:t>
      </w:r>
      <w:r w:rsidR="00465A40">
        <w:rPr>
          <w:rFonts w:ascii="Times New Roman" w:hAnsi="Times New Roman" w:cs="Times New Roman"/>
          <w:bCs/>
          <w:sz w:val="24"/>
          <w:szCs w:val="24"/>
        </w:rPr>
        <w:t>ý</w:t>
      </w:r>
      <w:r w:rsidR="00465A40" w:rsidRPr="00465A40">
        <w:rPr>
          <w:rFonts w:ascii="Times New Roman" w:hAnsi="Times New Roman" w:cs="Times New Roman"/>
          <w:bCs/>
          <w:sz w:val="24"/>
          <w:szCs w:val="24"/>
        </w:rPr>
        <w:t xml:space="preserve"> podľa veľkosti úväzku zamestnancom H</w:t>
      </w:r>
      <w:r w:rsidR="00465A40">
        <w:rPr>
          <w:rFonts w:ascii="Times New Roman" w:hAnsi="Times New Roman" w:cs="Times New Roman"/>
          <w:bCs/>
          <w:sz w:val="24"/>
          <w:szCs w:val="24"/>
        </w:rPr>
        <w:t>Ú SAV</w:t>
      </w:r>
      <w:r w:rsidR="00465A40" w:rsidRPr="00465A40">
        <w:rPr>
          <w:rFonts w:ascii="Times New Roman" w:hAnsi="Times New Roman" w:cs="Times New Roman"/>
          <w:bCs/>
          <w:sz w:val="24"/>
          <w:szCs w:val="24"/>
        </w:rPr>
        <w:t>, v.</w:t>
      </w:r>
      <w:r w:rsidR="00465A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5A40" w:rsidRPr="00465A40">
        <w:rPr>
          <w:rFonts w:ascii="Times New Roman" w:hAnsi="Times New Roman" w:cs="Times New Roman"/>
          <w:bCs/>
          <w:sz w:val="24"/>
          <w:szCs w:val="24"/>
        </w:rPr>
        <w:t>v.</w:t>
      </w:r>
      <w:r w:rsidR="00465A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5A40" w:rsidRPr="00465A40">
        <w:rPr>
          <w:rFonts w:ascii="Times New Roman" w:hAnsi="Times New Roman" w:cs="Times New Roman"/>
          <w:bCs/>
          <w:sz w:val="24"/>
          <w:szCs w:val="24"/>
        </w:rPr>
        <w:t>i. na rekreácie zamestnancov nad rozsah ustanovený osobitnými predpismi.</w:t>
      </w:r>
    </w:p>
    <w:p w14:paraId="65723AB2" w14:textId="77777777" w:rsidR="006304DA" w:rsidRDefault="006304DA" w:rsidP="002F36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42AF17" w14:textId="77777777" w:rsidR="006304DA" w:rsidRDefault="006304DA" w:rsidP="002F36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440795" w14:textId="77777777" w:rsidR="005F3168" w:rsidRDefault="005F3168" w:rsidP="00FE2B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64A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04DA">
        <w:rPr>
          <w:rFonts w:ascii="Times New Roman" w:hAnsi="Times New Roman" w:cs="Times New Roman"/>
          <w:b/>
          <w:sz w:val="24"/>
          <w:szCs w:val="24"/>
        </w:rPr>
        <w:t xml:space="preserve">Novoprijatí doktorandi </w:t>
      </w:r>
    </w:p>
    <w:p w14:paraId="1BE3AD22" w14:textId="77777777" w:rsidR="00A344A9" w:rsidRDefault="005279B5" w:rsidP="00FE2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79B5">
        <w:rPr>
          <w:rFonts w:ascii="Times New Roman" w:hAnsi="Times New Roman" w:cs="Times New Roman"/>
          <w:sz w:val="24"/>
          <w:szCs w:val="24"/>
        </w:rPr>
        <w:t xml:space="preserve">Predseda správnej rady </w:t>
      </w:r>
      <w:r w:rsidR="00BD1656">
        <w:rPr>
          <w:rFonts w:ascii="Times New Roman" w:hAnsi="Times New Roman" w:cs="Times New Roman"/>
          <w:sz w:val="24"/>
          <w:szCs w:val="24"/>
        </w:rPr>
        <w:t>informoval</w:t>
      </w:r>
      <w:r w:rsidR="005F3168">
        <w:rPr>
          <w:rFonts w:ascii="Times New Roman" w:hAnsi="Times New Roman" w:cs="Times New Roman"/>
          <w:sz w:val="24"/>
          <w:szCs w:val="24"/>
        </w:rPr>
        <w:t xml:space="preserve"> o</w:t>
      </w:r>
      <w:r w:rsidR="006304DA">
        <w:rPr>
          <w:rFonts w:ascii="Times New Roman" w:hAnsi="Times New Roman" w:cs="Times New Roman"/>
          <w:sz w:val="24"/>
          <w:szCs w:val="24"/>
        </w:rPr>
        <w:t xml:space="preserve"> piatich nových interných doktorandoch HÚ SAV, v. v. i. Prijatí boli na základe výberového konania v júni. </w:t>
      </w:r>
    </w:p>
    <w:p w14:paraId="0875A834" w14:textId="77777777" w:rsidR="004A02D2" w:rsidRDefault="004A02D2" w:rsidP="00DA69D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4C284DF" w14:textId="77777777" w:rsidR="00C957C6" w:rsidRDefault="00FD75A9" w:rsidP="00DA69D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6304DA">
        <w:rPr>
          <w:rFonts w:ascii="Times New Roman" w:hAnsi="Times New Roman"/>
          <w:b/>
          <w:sz w:val="24"/>
          <w:szCs w:val="24"/>
        </w:rPr>
        <w:t>Personálne otázky, konkurzy</w:t>
      </w:r>
    </w:p>
    <w:p w14:paraId="55701868" w14:textId="77777777" w:rsidR="00A01F8E" w:rsidRDefault="006304DA" w:rsidP="00A01F8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Predseda správnej rady informoval, že popoludní 18. 9. 2025 prebehnú na HÚ SAV, v. v. i. </w:t>
      </w:r>
      <w:r w:rsidR="000A22C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onkurzné pohovory na </w:t>
      </w:r>
      <w:proofErr w:type="spellStart"/>
      <w:r>
        <w:rPr>
          <w:rFonts w:ascii="Times New Roman" w:hAnsi="Times New Roman"/>
          <w:sz w:val="24"/>
          <w:szCs w:val="24"/>
        </w:rPr>
        <w:t>postdoktorandské</w:t>
      </w:r>
      <w:proofErr w:type="spellEnd"/>
      <w:r>
        <w:rPr>
          <w:rFonts w:ascii="Times New Roman" w:hAnsi="Times New Roman"/>
          <w:sz w:val="24"/>
          <w:szCs w:val="24"/>
        </w:rPr>
        <w:t xml:space="preserve"> miesta na stanovené témy. Kandidáti budú o výsledkoch informovaní písomne v priebehu budúceho týždňa. Úspešným z nich bude ponúknutá zmluva na dobu určitú od 1. 10. 2025 do 31. 12. 2026. </w:t>
      </w:r>
    </w:p>
    <w:p w14:paraId="48652CDD" w14:textId="77777777" w:rsidR="001E1F37" w:rsidRDefault="001E1F37" w:rsidP="001E1F3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6C770761" w14:textId="77777777" w:rsidR="006304DA" w:rsidRDefault="001E1F37" w:rsidP="001E1F3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E1F37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6304DA">
        <w:rPr>
          <w:rFonts w:ascii="Times New Roman" w:hAnsi="Times New Roman"/>
          <w:b/>
          <w:bCs/>
          <w:sz w:val="24"/>
          <w:szCs w:val="24"/>
        </w:rPr>
        <w:t xml:space="preserve">Rôzne </w:t>
      </w:r>
    </w:p>
    <w:p w14:paraId="2D630010" w14:textId="77777777" w:rsidR="001E1F37" w:rsidRPr="001E1F37" w:rsidRDefault="006304DA" w:rsidP="001E1F3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/>
          <w:sz w:val="24"/>
          <w:szCs w:val="24"/>
        </w:rPr>
        <w:t>Duchoňová</w:t>
      </w:r>
      <w:proofErr w:type="spellEnd"/>
      <w:r>
        <w:rPr>
          <w:rFonts w:ascii="Times New Roman" w:hAnsi="Times New Roman"/>
          <w:sz w:val="24"/>
          <w:szCs w:val="24"/>
        </w:rPr>
        <w:t xml:space="preserve"> informovala o rokovaniach ohľadom delimitácie vybraných pracovníkov Ústavu politických vied SAV, v. v. i.</w:t>
      </w:r>
      <w:r w:rsidR="000A22C8">
        <w:rPr>
          <w:rFonts w:ascii="Times New Roman" w:hAnsi="Times New Roman"/>
          <w:sz w:val="24"/>
          <w:szCs w:val="24"/>
        </w:rPr>
        <w:t xml:space="preserve"> do HÚ SAV, v. v. i. Proces delimitácie bude pokračovať minimálne do polovice budúceho roka. </w:t>
      </w:r>
    </w:p>
    <w:p w14:paraId="4A0627F9" w14:textId="77777777" w:rsidR="00B445A2" w:rsidRDefault="00B445A2" w:rsidP="00DA69D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9386434" w14:textId="77777777" w:rsidR="005A5A25" w:rsidRDefault="005A5A25" w:rsidP="005A5A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Predsedajúci: S. Michálek, v.</w:t>
      </w:r>
      <w:r w:rsidR="00C724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</w:t>
      </w:r>
    </w:p>
    <w:p w14:paraId="33691C8C" w14:textId="77777777" w:rsidR="005A5A25" w:rsidRDefault="005A5A25" w:rsidP="005A5A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Vypracoval: </w:t>
      </w:r>
      <w:r w:rsidR="00C7244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. </w:t>
      </w:r>
      <w:r w:rsidR="004779C2">
        <w:rPr>
          <w:rFonts w:ascii="Times New Roman" w:hAnsi="Times New Roman"/>
          <w:sz w:val="24"/>
          <w:szCs w:val="24"/>
        </w:rPr>
        <w:t>Han</w:t>
      </w:r>
      <w:r w:rsidR="00C72447">
        <w:rPr>
          <w:rFonts w:ascii="Times New Roman" w:hAnsi="Times New Roman"/>
          <w:sz w:val="24"/>
          <w:szCs w:val="24"/>
        </w:rPr>
        <w:t>ula</w:t>
      </w:r>
      <w:r>
        <w:rPr>
          <w:rFonts w:ascii="Times New Roman" w:hAnsi="Times New Roman"/>
          <w:sz w:val="24"/>
          <w:szCs w:val="24"/>
        </w:rPr>
        <w:t>, v.</w:t>
      </w:r>
      <w:r w:rsidR="00C724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</w:t>
      </w:r>
    </w:p>
    <w:p w14:paraId="6278F1C9" w14:textId="77777777" w:rsidR="00277129" w:rsidRDefault="00B533F5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správnosť</w:t>
      </w:r>
      <w:r w:rsidR="005A5A25">
        <w:rPr>
          <w:rFonts w:ascii="Times New Roman" w:hAnsi="Times New Roman"/>
          <w:sz w:val="24"/>
          <w:szCs w:val="24"/>
        </w:rPr>
        <w:t>: S. Michálek, v.</w:t>
      </w:r>
      <w:r w:rsidR="00516245">
        <w:rPr>
          <w:rFonts w:ascii="Times New Roman" w:hAnsi="Times New Roman"/>
          <w:sz w:val="24"/>
          <w:szCs w:val="24"/>
        </w:rPr>
        <w:t xml:space="preserve"> </w:t>
      </w:r>
      <w:r w:rsidR="005A5A25">
        <w:rPr>
          <w:rFonts w:ascii="Times New Roman" w:hAnsi="Times New Roman"/>
          <w:sz w:val="24"/>
          <w:szCs w:val="24"/>
        </w:rPr>
        <w:t>r.</w:t>
      </w:r>
    </w:p>
    <w:p w14:paraId="54E09E6F" w14:textId="77777777" w:rsidR="00B7797D" w:rsidRDefault="00B7797D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82AF02D" w14:textId="77777777" w:rsidR="00682D99" w:rsidRDefault="00682D99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</w:t>
      </w:r>
      <w:r w:rsidR="004E74F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:</w:t>
      </w:r>
    </w:p>
    <w:p w14:paraId="324CBEBF" w14:textId="77777777" w:rsidR="00682D99" w:rsidRDefault="00682D99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Smernica č. </w:t>
      </w:r>
      <w:r w:rsidR="000A22C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/202</w:t>
      </w:r>
      <w:r w:rsidR="004E74FD">
        <w:rPr>
          <w:rFonts w:ascii="Times New Roman" w:hAnsi="Times New Roman"/>
          <w:sz w:val="24"/>
          <w:szCs w:val="24"/>
        </w:rPr>
        <w:t>5</w:t>
      </w:r>
    </w:p>
    <w:sectPr w:rsidR="00682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6761"/>
    <w:multiLevelType w:val="hybridMultilevel"/>
    <w:tmpl w:val="9D044E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61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0D"/>
    <w:rsid w:val="000029ED"/>
    <w:rsid w:val="00064AE1"/>
    <w:rsid w:val="000755F8"/>
    <w:rsid w:val="00076841"/>
    <w:rsid w:val="000A22C8"/>
    <w:rsid w:val="000D54C3"/>
    <w:rsid w:val="000D67EA"/>
    <w:rsid w:val="0012643B"/>
    <w:rsid w:val="001371DC"/>
    <w:rsid w:val="00152528"/>
    <w:rsid w:val="001978D5"/>
    <w:rsid w:val="001B6D2F"/>
    <w:rsid w:val="001E1F37"/>
    <w:rsid w:val="001E6528"/>
    <w:rsid w:val="00216D2B"/>
    <w:rsid w:val="00265233"/>
    <w:rsid w:val="00277129"/>
    <w:rsid w:val="002A52D3"/>
    <w:rsid w:val="002B3ADC"/>
    <w:rsid w:val="002B3EEF"/>
    <w:rsid w:val="002F3679"/>
    <w:rsid w:val="0032209E"/>
    <w:rsid w:val="003773FB"/>
    <w:rsid w:val="003950C1"/>
    <w:rsid w:val="003B5554"/>
    <w:rsid w:val="003D6ADC"/>
    <w:rsid w:val="004231CF"/>
    <w:rsid w:val="004244DF"/>
    <w:rsid w:val="00440971"/>
    <w:rsid w:val="0044128E"/>
    <w:rsid w:val="00444025"/>
    <w:rsid w:val="00461B76"/>
    <w:rsid w:val="00465A40"/>
    <w:rsid w:val="00470CB2"/>
    <w:rsid w:val="004779C2"/>
    <w:rsid w:val="00486C90"/>
    <w:rsid w:val="004A02D2"/>
    <w:rsid w:val="004A5AE9"/>
    <w:rsid w:val="004D7868"/>
    <w:rsid w:val="004E74FD"/>
    <w:rsid w:val="005031E6"/>
    <w:rsid w:val="005060E7"/>
    <w:rsid w:val="00516245"/>
    <w:rsid w:val="0052085F"/>
    <w:rsid w:val="005279B5"/>
    <w:rsid w:val="00570075"/>
    <w:rsid w:val="005A359D"/>
    <w:rsid w:val="005A5A25"/>
    <w:rsid w:val="005A5DBA"/>
    <w:rsid w:val="005B0F94"/>
    <w:rsid w:val="005B66E7"/>
    <w:rsid w:val="005D45E8"/>
    <w:rsid w:val="005E070E"/>
    <w:rsid w:val="005E57AF"/>
    <w:rsid w:val="005F3168"/>
    <w:rsid w:val="006249A3"/>
    <w:rsid w:val="006304DA"/>
    <w:rsid w:val="00633EE5"/>
    <w:rsid w:val="00645AFB"/>
    <w:rsid w:val="0065367F"/>
    <w:rsid w:val="00682D99"/>
    <w:rsid w:val="006E46BA"/>
    <w:rsid w:val="007061CD"/>
    <w:rsid w:val="007230C7"/>
    <w:rsid w:val="0077451D"/>
    <w:rsid w:val="00780DEC"/>
    <w:rsid w:val="007E566D"/>
    <w:rsid w:val="00802A1E"/>
    <w:rsid w:val="00862C07"/>
    <w:rsid w:val="008A546C"/>
    <w:rsid w:val="008C6F4C"/>
    <w:rsid w:val="008C7CC9"/>
    <w:rsid w:val="00953658"/>
    <w:rsid w:val="00960DAE"/>
    <w:rsid w:val="00965894"/>
    <w:rsid w:val="009849E2"/>
    <w:rsid w:val="009952F2"/>
    <w:rsid w:val="009B0DB1"/>
    <w:rsid w:val="009D2AD1"/>
    <w:rsid w:val="009E1825"/>
    <w:rsid w:val="009E2B41"/>
    <w:rsid w:val="00A01F8E"/>
    <w:rsid w:val="00A11145"/>
    <w:rsid w:val="00A344A9"/>
    <w:rsid w:val="00AA54DE"/>
    <w:rsid w:val="00AA6668"/>
    <w:rsid w:val="00AB7542"/>
    <w:rsid w:val="00AD0E82"/>
    <w:rsid w:val="00B0605C"/>
    <w:rsid w:val="00B40F1D"/>
    <w:rsid w:val="00B445A2"/>
    <w:rsid w:val="00B533F5"/>
    <w:rsid w:val="00B54A38"/>
    <w:rsid w:val="00B648EE"/>
    <w:rsid w:val="00B6760D"/>
    <w:rsid w:val="00B7797D"/>
    <w:rsid w:val="00B86F9C"/>
    <w:rsid w:val="00B95635"/>
    <w:rsid w:val="00BC25DD"/>
    <w:rsid w:val="00BD1656"/>
    <w:rsid w:val="00BF14DB"/>
    <w:rsid w:val="00C72447"/>
    <w:rsid w:val="00C730F0"/>
    <w:rsid w:val="00C76725"/>
    <w:rsid w:val="00C957C6"/>
    <w:rsid w:val="00CE0828"/>
    <w:rsid w:val="00CE55FB"/>
    <w:rsid w:val="00D100E6"/>
    <w:rsid w:val="00D25F59"/>
    <w:rsid w:val="00D30905"/>
    <w:rsid w:val="00D32FF7"/>
    <w:rsid w:val="00D334ED"/>
    <w:rsid w:val="00D37FF3"/>
    <w:rsid w:val="00D41C31"/>
    <w:rsid w:val="00D664CE"/>
    <w:rsid w:val="00D76231"/>
    <w:rsid w:val="00DA69D7"/>
    <w:rsid w:val="00DA6C67"/>
    <w:rsid w:val="00DC4BCE"/>
    <w:rsid w:val="00DD2469"/>
    <w:rsid w:val="00DD3CB9"/>
    <w:rsid w:val="00DD5818"/>
    <w:rsid w:val="00DD77EC"/>
    <w:rsid w:val="00DF6E05"/>
    <w:rsid w:val="00E07EA6"/>
    <w:rsid w:val="00E30A55"/>
    <w:rsid w:val="00E5407C"/>
    <w:rsid w:val="00E826E2"/>
    <w:rsid w:val="00E87628"/>
    <w:rsid w:val="00EA2C76"/>
    <w:rsid w:val="00EE1BFD"/>
    <w:rsid w:val="00F14175"/>
    <w:rsid w:val="00F261D2"/>
    <w:rsid w:val="00F3023E"/>
    <w:rsid w:val="00F34EF1"/>
    <w:rsid w:val="00F51578"/>
    <w:rsid w:val="00FA48C7"/>
    <w:rsid w:val="00FD75A9"/>
    <w:rsid w:val="00FE2BD9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0D64"/>
  <w15:docId w15:val="{E428468A-D087-474A-ACE6-3A4FA363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46BA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FA48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Peter Krakornik</cp:lastModifiedBy>
  <cp:revision>8</cp:revision>
  <cp:lastPrinted>2025-10-02T12:32:00Z</cp:lastPrinted>
  <dcterms:created xsi:type="dcterms:W3CDTF">2025-09-22T07:46:00Z</dcterms:created>
  <dcterms:modified xsi:type="dcterms:W3CDTF">2025-10-02T12:32:00Z</dcterms:modified>
</cp:coreProperties>
</file>